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60721" w14:textId="77777777" w:rsidR="005738E1" w:rsidRDefault="008D7510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</w:t>
      </w:r>
      <w:r w:rsidR="005738E1"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22CEB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0464997" r:id="rId7"/>
        </w:object>
      </w:r>
    </w:p>
    <w:p w14:paraId="284C5CAC" w14:textId="77777777" w:rsidR="00021306" w:rsidRPr="00FD260B" w:rsidRDefault="00021306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</w:p>
    <w:p w14:paraId="148C0A9A" w14:textId="77777777" w:rsidR="005738E1" w:rsidRPr="00EE2DD3" w:rsidRDefault="00021306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No</w:t>
      </w:r>
      <w:r w:rsidR="005738E1"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</w:t>
      </w:r>
      <w:r w:rsidR="0026752E">
        <w:rPr>
          <w:rFonts w:ascii="Times New Roman" w:hAnsi="Times New Roman" w:cs="Times New Roman"/>
          <w:color w:val="000000"/>
          <w:sz w:val="24"/>
          <w:szCs w:val="24"/>
          <w:lang w:val="it-IT"/>
        </w:rPr>
        <w:t>6583/18/2</w:t>
      </w:r>
    </w:p>
    <w:p w14:paraId="5B7F80CC" w14:textId="77777777" w:rsidR="005738E1" w:rsidRPr="00FD260B" w:rsidRDefault="00021306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Place and date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Podgorica, 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17</w:t>
      </w:r>
      <w:r w:rsidR="00B1010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/</w:t>
      </w:r>
      <w:r w:rsidR="00024525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26752E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</w:t>
      </w:r>
      <w:r w:rsidR="00B10108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/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8</w:t>
      </w:r>
    </w:p>
    <w:p w14:paraId="457CFD8E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67181C8E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230C69FA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="007A65EF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announces on the website: </w:t>
      </w:r>
    </w:p>
    <w:p w14:paraId="2E4A4EFF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73C568CC" w14:textId="77777777" w:rsidR="00551A95" w:rsidRDefault="00FA0894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>A</w:t>
      </w:r>
      <w:r w:rsidR="00551A95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MENDMENTS </w:t>
      </w:r>
    </w:p>
    <w:p w14:paraId="775243FB" w14:textId="77777777" w:rsidR="00551A95" w:rsidRDefault="00551A95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TO THE REQUEST FOR COLLECTING THE BIDS </w:t>
      </w:r>
    </w:p>
    <w:p w14:paraId="2A06E75A" w14:textId="77777777" w:rsidR="00551A95" w:rsidRDefault="00551A95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FOR THE PROCUREMENT PROCEDURE </w:t>
      </w:r>
    </w:p>
    <w:p w14:paraId="65E62236" w14:textId="77777777" w:rsidR="0026752E" w:rsidRPr="0026752E" w:rsidRDefault="00FA1C4B" w:rsidP="002675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it-IT" w:eastAsia="ar-SA"/>
        </w:rPr>
        <w:t xml:space="preserve">of the galvanised metallic wires and galvanised metallic posts </w:t>
      </w:r>
    </w:p>
    <w:p w14:paraId="48BB6C80" w14:textId="77777777" w:rsidR="00D17E78" w:rsidRPr="00FD260B" w:rsidRDefault="00D17E7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593E4024" w14:textId="77777777" w:rsidR="00FB356C" w:rsidRDefault="00FB356C" w:rsidP="0026752E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Modifications to the Request for Collecting the Bids for the Procurement Procedure of the Goods –galvanised metallic wire and galvanised metallic posts have been done on the page No.3/42 in the section ‘ Measures for providing the Quality Management System’ , as follows: </w:t>
      </w:r>
    </w:p>
    <w:p w14:paraId="442F9685" w14:textId="77777777" w:rsidR="00FB356C" w:rsidRDefault="00FB356C" w:rsidP="00FB356C">
      <w:pPr>
        <w:pStyle w:val="ListParagraph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0AE464D" w14:textId="77777777" w:rsidR="00024525" w:rsidRDefault="00E350D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It is added: </w:t>
      </w:r>
    </w:p>
    <w:p w14:paraId="68CBFDF1" w14:textId="77777777" w:rsidR="00E800AA" w:rsidRPr="00D8045F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4D9FE0F" w14:textId="77777777" w:rsidR="00804BAD" w:rsidRDefault="00D8045F" w:rsidP="00D8045F">
      <w:pPr>
        <w:suppressAutoHyphens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</w:pPr>
      <w:r w:rsidRPr="00D804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“</w:t>
      </w:r>
      <w:r w:rsidR="00804B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A bidder should submit the proof of holding the international standard for the quality management system in the business </w:t>
      </w:r>
      <w:proofErr w:type="spellStart"/>
      <w:r w:rsidR="00804B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organization.In</w:t>
      </w:r>
      <w:proofErr w:type="spellEnd"/>
      <w:r w:rsidR="00804B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case that the bidder is not a manufacturer of the offered goods, he is obliged to submit ISO 9001 system of the manufacturer for the goods which is the subject of his bid.’’</w:t>
      </w:r>
    </w:p>
    <w:p w14:paraId="69F47AC9" w14:textId="77777777" w:rsidR="00E800AA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3175C3D" w14:textId="77777777" w:rsidR="00E800AA" w:rsidRDefault="00E800AA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23A8D98" w14:textId="77777777" w:rsidR="001111C5" w:rsidRPr="007E48F6" w:rsidRDefault="007E48F6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Procurer shall announce the amendments to the related Request on the website  </w:t>
      </w:r>
      <w:hyperlink r:id="rId8" w:history="1">
        <w:r w:rsidR="001111C5" w:rsidRPr="00FD260B">
          <w:rPr>
            <w:rFonts w:ascii="Times New Roman" w:eastAsia="Calibri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14:paraId="6B56B63D" w14:textId="77777777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789A40F0" w14:textId="77777777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50BA1DEA" w14:textId="77777777" w:rsidR="00F662E9" w:rsidRDefault="00F662E9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0F1A750D" w14:textId="77777777" w:rsidR="003A3C6C" w:rsidRDefault="003A3C6C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05091B70" w14:textId="77777777" w:rsidR="003A3C6C" w:rsidRDefault="003A3C6C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                                                                            Committee for opening and evaluation of the </w:t>
      </w:r>
      <w:proofErr w:type="gramStart"/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bids ,</w:t>
      </w:r>
      <w:proofErr w:type="gramEnd"/>
    </w:p>
    <w:p w14:paraId="496E5581" w14:textId="77777777" w:rsidR="003A3C6C" w:rsidRPr="003A3C6C" w:rsidRDefault="003A3C6C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="00A70B4E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                      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Head, </w:t>
      </w:r>
    </w:p>
    <w:p w14:paraId="28D30A16" w14:textId="77777777" w:rsidR="003A3C6C" w:rsidRPr="00FD260B" w:rsidRDefault="003A3C6C" w:rsidP="003A3C6C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                                                                  </w:t>
      </w:r>
      <w:r w:rsidR="00F6123A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         </w:t>
      </w: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 Goran Milić, grad.lawyer, head</w:t>
      </w:r>
    </w:p>
    <w:p w14:paraId="4336A7C3" w14:textId="77777777" w:rsidR="003A3C6C" w:rsidRPr="00EE2DD3" w:rsidRDefault="003A3C6C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sectPr w:rsidR="003A3C6C" w:rsidRPr="00EE2DD3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1306"/>
    <w:rsid w:val="00024525"/>
    <w:rsid w:val="000962CC"/>
    <w:rsid w:val="001111C5"/>
    <w:rsid w:val="00180729"/>
    <w:rsid w:val="001D7CF2"/>
    <w:rsid w:val="00213BFB"/>
    <w:rsid w:val="0022204C"/>
    <w:rsid w:val="0026752E"/>
    <w:rsid w:val="00291509"/>
    <w:rsid w:val="00323764"/>
    <w:rsid w:val="003A3C6C"/>
    <w:rsid w:val="0051718C"/>
    <w:rsid w:val="00551A95"/>
    <w:rsid w:val="005738E1"/>
    <w:rsid w:val="005B1673"/>
    <w:rsid w:val="007A65EF"/>
    <w:rsid w:val="007E48F6"/>
    <w:rsid w:val="00804BAD"/>
    <w:rsid w:val="00805D09"/>
    <w:rsid w:val="008D7510"/>
    <w:rsid w:val="00990BD7"/>
    <w:rsid w:val="00A70B4E"/>
    <w:rsid w:val="00A83850"/>
    <w:rsid w:val="00B10108"/>
    <w:rsid w:val="00CB5980"/>
    <w:rsid w:val="00D0104C"/>
    <w:rsid w:val="00D17E78"/>
    <w:rsid w:val="00D8045F"/>
    <w:rsid w:val="00E350DA"/>
    <w:rsid w:val="00E800AA"/>
    <w:rsid w:val="00EE2DD3"/>
    <w:rsid w:val="00F6123A"/>
    <w:rsid w:val="00F662E9"/>
    <w:rsid w:val="00FA0894"/>
    <w:rsid w:val="00FA1C4B"/>
    <w:rsid w:val="00FB356C"/>
    <w:rsid w:val="00FD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7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2019-05-27T10:24:00Z</dcterms:created>
  <dcterms:modified xsi:type="dcterms:W3CDTF">2019-05-27T10:24:00Z</dcterms:modified>
</cp:coreProperties>
</file>