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67A5A2" w14:textId="77777777" w:rsidR="005738E1" w:rsidRPr="00FD260B" w:rsidRDefault="007A4ACB" w:rsidP="005738E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0" w:themeColor="text1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color w:val="000000" w:themeColor="text1"/>
          <w:kern w:val="1"/>
          <w:sz w:val="24"/>
          <w:szCs w:val="24"/>
          <w:lang w:eastAsia="hi-IN" w:bidi="hi-IN"/>
        </w:rPr>
        <w:t xml:space="preserve">                                                           </w:t>
      </w:r>
      <w:r w:rsidR="005738E1" w:rsidRPr="00FD260B">
        <w:rPr>
          <w:rFonts w:ascii="Times New Roman" w:eastAsia="SimSun" w:hAnsi="Times New Roman" w:cs="Mangal"/>
          <w:color w:val="000000" w:themeColor="text1"/>
          <w:kern w:val="1"/>
          <w:sz w:val="24"/>
          <w:szCs w:val="24"/>
          <w:lang w:eastAsia="hi-IN" w:bidi="hi-IN"/>
        </w:rPr>
        <w:object w:dxaOrig="6465" w:dyaOrig="3570" w14:anchorId="2FF0A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96.75pt" o:ole="" filled="t">
            <v:fill color2="black"/>
            <v:imagedata r:id="rId6" o:title=""/>
          </v:shape>
          <o:OLEObject Type="Embed" ProgID="StaticMetafile" ShapeID="_x0000_i1025" DrawAspect="Content" ObjectID="_1618732078" r:id="rId7"/>
        </w:object>
      </w:r>
    </w:p>
    <w:p w14:paraId="7E49ECD3" w14:textId="77777777" w:rsidR="005738E1" w:rsidRPr="00EE2DD3" w:rsidRDefault="00686354" w:rsidP="00EE2DD3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 w:eastAsia="ar-SA"/>
        </w:rPr>
      </w:pPr>
      <w:r>
        <w:rPr>
          <w:rFonts w:ascii="Times New Roman" w:eastAsia="SimSun" w:hAnsi="Times New Roman" w:cs="Mangal"/>
          <w:b/>
          <w:color w:val="000000" w:themeColor="text1"/>
          <w:kern w:val="1"/>
          <w:sz w:val="24"/>
          <w:szCs w:val="24"/>
          <w:lang w:val="sr-Latn-CS" w:eastAsia="hi-IN" w:bidi="hi-IN"/>
        </w:rPr>
        <w:t>No</w:t>
      </w:r>
      <w:r w:rsidR="005738E1" w:rsidRPr="00FD260B">
        <w:rPr>
          <w:rFonts w:ascii="Times New Roman" w:eastAsia="SimSun" w:hAnsi="Times New Roman" w:cs="Mangal"/>
          <w:b/>
          <w:color w:val="000000" w:themeColor="text1"/>
          <w:kern w:val="1"/>
          <w:sz w:val="24"/>
          <w:szCs w:val="24"/>
          <w:lang w:val="sr-Latn-CS" w:eastAsia="hi-IN" w:bidi="hi-IN"/>
        </w:rPr>
        <w:t xml:space="preserve">: </w:t>
      </w:r>
      <w:r w:rsidR="003F7538">
        <w:rPr>
          <w:rFonts w:ascii="Times New Roman" w:hAnsi="Times New Roman" w:cs="Times New Roman"/>
          <w:color w:val="000000"/>
          <w:sz w:val="24"/>
          <w:szCs w:val="24"/>
          <w:lang w:val="it-IT"/>
        </w:rPr>
        <w:t>814/19/2</w:t>
      </w:r>
    </w:p>
    <w:p w14:paraId="750F4499" w14:textId="77777777" w:rsidR="005738E1" w:rsidRPr="00FD260B" w:rsidRDefault="00686354" w:rsidP="005738E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</w:pPr>
      <w:r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 xml:space="preserve">Place and date </w:t>
      </w:r>
      <w:r w:rsidR="005738E1"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 xml:space="preserve">: Podgorica, </w:t>
      </w:r>
      <w:r w:rsidR="00815CD1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1</w:t>
      </w:r>
      <w:r w:rsidR="003F7538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5</w:t>
      </w:r>
      <w:r w:rsidR="005738E1"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.</w:t>
      </w:r>
      <w:r w:rsidR="00815CD1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02</w:t>
      </w:r>
      <w:r w:rsidR="00990BD7"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.</w:t>
      </w:r>
      <w:r w:rsidR="005738E1"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201</w:t>
      </w:r>
      <w:r w:rsidR="00815CD1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9</w:t>
      </w:r>
      <w:r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 xml:space="preserve">. </w:t>
      </w:r>
    </w:p>
    <w:p w14:paraId="65C79BCA" w14:textId="77777777" w:rsidR="005738E1" w:rsidRPr="00FD260B" w:rsidRDefault="005738E1" w:rsidP="005738E1">
      <w:pPr>
        <w:widowControl w:val="0"/>
        <w:tabs>
          <w:tab w:val="left" w:pos="1701"/>
          <w:tab w:val="left" w:pos="48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</w:pPr>
    </w:p>
    <w:p w14:paraId="35B0781D" w14:textId="77777777" w:rsidR="005738E1" w:rsidRPr="00FD260B" w:rsidRDefault="005738E1" w:rsidP="005738E1">
      <w:pPr>
        <w:widowControl w:val="0"/>
        <w:tabs>
          <w:tab w:val="left" w:pos="1701"/>
          <w:tab w:val="left" w:pos="48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</w:pPr>
    </w:p>
    <w:p w14:paraId="4DFCC14F" w14:textId="77777777" w:rsidR="005738E1" w:rsidRPr="00FD260B" w:rsidRDefault="005738E1" w:rsidP="005738E1">
      <w:pPr>
        <w:widowControl w:val="0"/>
        <w:tabs>
          <w:tab w:val="left" w:pos="1701"/>
          <w:tab w:val="left" w:pos="48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</w:pPr>
      <w:r w:rsidRPr="00FD260B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  <w:t xml:space="preserve"> „13 Jul Plantaže” A.D., Podgorica </w:t>
      </w:r>
      <w:r w:rsidR="002D1E5A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  <w:t xml:space="preserve">announces on the website </w:t>
      </w:r>
      <w:r w:rsidRPr="00FD260B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  <w:t>:</w:t>
      </w:r>
    </w:p>
    <w:p w14:paraId="7490C631" w14:textId="77777777" w:rsidR="005738E1" w:rsidRPr="00FD260B" w:rsidRDefault="005738E1" w:rsidP="005738E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lang w:val="sr-Latn-CS" w:eastAsia="hi-IN" w:bidi="hi-IN"/>
        </w:rPr>
      </w:pPr>
    </w:p>
    <w:p w14:paraId="7110457A" w14:textId="77777777" w:rsidR="005738E1" w:rsidRPr="00EE2DD3" w:rsidRDefault="006B7C77" w:rsidP="005738E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8"/>
          <w:szCs w:val="28"/>
          <w:lang w:val="sr-Latn-CS" w:eastAsia="hi-IN" w:bidi="hi-IN"/>
        </w:rPr>
      </w:pPr>
      <w:r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lang w:val="sr-Latn-CS" w:eastAsia="hi-IN" w:bidi="hi-IN"/>
        </w:rPr>
        <w:t xml:space="preserve">AMENDMENTS </w:t>
      </w:r>
    </w:p>
    <w:p w14:paraId="184646F1" w14:textId="77777777" w:rsidR="006B7C77" w:rsidRDefault="00034000" w:rsidP="0003400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4"/>
          <w:szCs w:val="24"/>
          <w:lang w:val="sr-Latn-CS"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4"/>
          <w:szCs w:val="24"/>
          <w:lang w:val="sr-Latn-CS" w:eastAsia="hi-IN" w:bidi="hi-IN"/>
        </w:rPr>
        <w:t xml:space="preserve">                                        </w:t>
      </w:r>
      <w:r w:rsidR="006B7C77"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4"/>
          <w:szCs w:val="24"/>
          <w:lang w:val="sr-Latn-CS" w:eastAsia="hi-IN" w:bidi="hi-IN"/>
        </w:rPr>
        <w:t xml:space="preserve">TO THE REQUEST FOR COLECTING THE BIDS </w:t>
      </w:r>
    </w:p>
    <w:p w14:paraId="5B1C5B7F" w14:textId="77777777" w:rsidR="0026752E" w:rsidRDefault="006B7C77" w:rsidP="006B7C7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4"/>
          <w:szCs w:val="24"/>
          <w:lang w:val="sr-Latn-CS"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4"/>
          <w:szCs w:val="24"/>
          <w:lang w:val="sr-Latn-CS" w:eastAsia="hi-IN" w:bidi="hi-IN"/>
        </w:rPr>
        <w:t>FOR THE PROCEDURE OF PROCUREMENT</w:t>
      </w:r>
      <w:r w:rsidR="005738E1" w:rsidRPr="00EE2DD3"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4"/>
          <w:szCs w:val="24"/>
          <w:lang w:val="sr-Latn-CS" w:eastAsia="hi-IN" w:bidi="hi-IN"/>
        </w:rPr>
        <w:t xml:space="preserve"> </w:t>
      </w:r>
    </w:p>
    <w:p w14:paraId="69EF1012" w14:textId="77777777" w:rsidR="00D17E78" w:rsidRDefault="006B7C77" w:rsidP="00034000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bookmarkStart w:id="0" w:name="_Hlk857939"/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it-IT"/>
        </w:rPr>
        <w:t xml:space="preserve">of the </w:t>
      </w:r>
      <w:r w:rsidR="000559F5">
        <w:rPr>
          <w:rFonts w:ascii="Times New Roman" w:hAnsi="Times New Roman" w:cs="Times New Roman"/>
          <w:b/>
          <w:bCs/>
          <w:color w:val="000000"/>
          <w:sz w:val="36"/>
          <w:szCs w:val="36"/>
          <w:lang w:val="it-IT"/>
        </w:rPr>
        <w:t>Spring pruning machine , Herbicide sprayer,</w:t>
      </w:r>
      <w:r w:rsidR="00034000">
        <w:rPr>
          <w:rFonts w:ascii="Times New Roman" w:hAnsi="Times New Roman" w:cs="Times New Roman"/>
          <w:b/>
          <w:bCs/>
          <w:color w:val="000000"/>
          <w:sz w:val="36"/>
          <w:szCs w:val="36"/>
          <w:lang w:val="it-IT"/>
        </w:rPr>
        <w:t xml:space="preserve"> </w:t>
      </w:r>
      <w:r w:rsidR="004103B5">
        <w:rPr>
          <w:rFonts w:ascii="Times New Roman" w:hAnsi="Times New Roman" w:cs="Times New Roman"/>
          <w:b/>
          <w:bCs/>
          <w:color w:val="000000"/>
          <w:sz w:val="36"/>
          <w:szCs w:val="36"/>
          <w:lang w:val="it-IT"/>
        </w:rPr>
        <w:t>Sucker remov</w:t>
      </w:r>
      <w:bookmarkEnd w:id="0"/>
      <w:r w:rsidR="004103B5">
        <w:rPr>
          <w:rFonts w:ascii="Times New Roman" w:hAnsi="Times New Roman" w:cs="Times New Roman"/>
          <w:b/>
          <w:bCs/>
          <w:color w:val="000000"/>
          <w:sz w:val="36"/>
          <w:szCs w:val="36"/>
          <w:lang w:val="it-IT"/>
        </w:rPr>
        <w:t>er</w:t>
      </w:r>
      <w:bookmarkStart w:id="1" w:name="_GoBack"/>
      <w:bookmarkEnd w:id="1"/>
    </w:p>
    <w:p w14:paraId="134862D3" w14:textId="77777777" w:rsidR="003F7538" w:rsidRPr="00FD260B" w:rsidRDefault="003F7538" w:rsidP="0026752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it-IT"/>
        </w:rPr>
      </w:pPr>
    </w:p>
    <w:p w14:paraId="5B03FBC9" w14:textId="77777777" w:rsidR="003F7538" w:rsidRPr="00472F86" w:rsidRDefault="0092609E" w:rsidP="003F7538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2F86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Amendment  to the  Request for Collecting the Bids for Procedure of Procurement of the Goods –Spring pruning machine, herbicide sprayer, sucker remover</w:t>
      </w:r>
      <w:r w:rsidR="00472F86" w:rsidRPr="00472F86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, shall be made on the pages No.</w:t>
      </w:r>
      <w:r w:rsidR="003F7538" w:rsidRPr="00472F86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8</w:t>
      </w:r>
      <w:r w:rsidR="00D17E78" w:rsidRPr="00472F86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/</w:t>
      </w:r>
      <w:r w:rsidR="003F7538" w:rsidRPr="00472F86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4</w:t>
      </w:r>
      <w:r w:rsidR="00815CD1" w:rsidRPr="00472F86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3</w:t>
      </w:r>
      <w:r w:rsidR="00472F86" w:rsidRPr="00472F86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 and </w:t>
      </w:r>
      <w:r w:rsidR="003F7538" w:rsidRPr="00472F86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9/43</w:t>
      </w:r>
      <w:r w:rsidR="00024525" w:rsidRPr="00472F86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,</w:t>
      </w:r>
      <w:r w:rsidR="00472F86" w:rsidRPr="00472F86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 in the section TECHNICAL CHARACTERISTICS OR SPECIFICATIONS OF THE PROCUREMENT SUBJECT  , NAMELY BILL OF QUANTITIES  for the Lot No.1 </w:t>
      </w:r>
      <w:r w:rsidR="00472F86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in the following manner: </w:t>
      </w:r>
    </w:p>
    <w:p w14:paraId="42DF44A2" w14:textId="77777777" w:rsidR="003F7538" w:rsidRPr="003F7538" w:rsidRDefault="007C4323" w:rsidP="003F7538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Deleted: </w:t>
      </w:r>
    </w:p>
    <w:p w14:paraId="0A58C2F0" w14:textId="77777777" w:rsidR="00D773E3" w:rsidRPr="00D773E3" w:rsidRDefault="00D773E3" w:rsidP="00D773E3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</w:pPr>
    </w:p>
    <w:tbl>
      <w:tblPr>
        <w:tblStyle w:val="TableGrid"/>
        <w:tblW w:w="10916" w:type="dxa"/>
        <w:jc w:val="center"/>
        <w:tblLook w:val="04A0" w:firstRow="1" w:lastRow="0" w:firstColumn="1" w:lastColumn="0" w:noHBand="0" w:noVBand="1"/>
      </w:tblPr>
      <w:tblGrid>
        <w:gridCol w:w="1368"/>
        <w:gridCol w:w="3379"/>
        <w:gridCol w:w="3473"/>
        <w:gridCol w:w="1559"/>
        <w:gridCol w:w="1137"/>
      </w:tblGrid>
      <w:tr w:rsidR="00AD13EE" w:rsidRPr="00BE69C4" w14:paraId="751478AA" w14:textId="77777777" w:rsidTr="006326E2">
        <w:trPr>
          <w:jc w:val="center"/>
        </w:trPr>
        <w:tc>
          <w:tcPr>
            <w:tcW w:w="1368" w:type="dxa"/>
          </w:tcPr>
          <w:p w14:paraId="0A3B1AA0" w14:textId="77777777" w:rsidR="00AD13EE" w:rsidRPr="00964A0C" w:rsidRDefault="00AD13EE" w:rsidP="006326E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4A0C">
              <w:rPr>
                <w:rFonts w:ascii="Times New Roman" w:hAnsi="Times New Roman" w:cs="Times New Roman"/>
                <w:b/>
                <w:sz w:val="24"/>
                <w:szCs w:val="24"/>
              </w:rPr>
              <w:t>Ord.No</w:t>
            </w:r>
            <w:proofErr w:type="spellEnd"/>
            <w:r w:rsidRPr="00964A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79" w:type="dxa"/>
          </w:tcPr>
          <w:p w14:paraId="187930C3" w14:textId="77777777" w:rsidR="00AD13EE" w:rsidRPr="00964A0C" w:rsidRDefault="00AD13EE" w:rsidP="006326E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A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Description of the subject of the procurement, </w:t>
            </w:r>
            <w:proofErr w:type="spellStart"/>
            <w:r w:rsidRPr="00964A0C">
              <w:rPr>
                <w:rFonts w:ascii="Times New Roman" w:hAnsi="Times New Roman" w:cs="Times New Roman"/>
                <w:b/>
                <w:sz w:val="24"/>
                <w:szCs w:val="24"/>
              </w:rPr>
              <w:t>ie</w:t>
            </w:r>
            <w:proofErr w:type="spellEnd"/>
            <w:r w:rsidRPr="00964A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part of the subject of procurement </w:t>
            </w:r>
          </w:p>
        </w:tc>
        <w:tc>
          <w:tcPr>
            <w:tcW w:w="3473" w:type="dxa"/>
          </w:tcPr>
          <w:p w14:paraId="7C506B00" w14:textId="77777777" w:rsidR="00AD13EE" w:rsidRPr="00964A0C" w:rsidRDefault="00AD13EE" w:rsidP="006326E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A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Important characteristics of the subject of the procurement concerning quality, performances and/or measures </w:t>
            </w:r>
          </w:p>
        </w:tc>
        <w:tc>
          <w:tcPr>
            <w:tcW w:w="1559" w:type="dxa"/>
          </w:tcPr>
          <w:p w14:paraId="3425C7C0" w14:textId="77777777" w:rsidR="00AD13EE" w:rsidRPr="00964A0C" w:rsidRDefault="00AD13EE" w:rsidP="006326E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A0C">
              <w:rPr>
                <w:rFonts w:ascii="Times New Roman" w:hAnsi="Times New Roman" w:cs="Times New Roman"/>
                <w:b/>
                <w:sz w:val="24"/>
                <w:szCs w:val="24"/>
              </w:rPr>
              <w:t>Unit of measure</w:t>
            </w:r>
          </w:p>
        </w:tc>
        <w:tc>
          <w:tcPr>
            <w:tcW w:w="1137" w:type="dxa"/>
          </w:tcPr>
          <w:p w14:paraId="286CE831" w14:textId="77777777" w:rsidR="00AD13EE" w:rsidRPr="00964A0C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A0C">
              <w:rPr>
                <w:rFonts w:ascii="Times New Roman" w:hAnsi="Times New Roman" w:cs="Times New Roman"/>
                <w:b/>
                <w:sz w:val="24"/>
                <w:szCs w:val="24"/>
              </w:rPr>
              <w:t>Quantity</w:t>
            </w:r>
          </w:p>
        </w:tc>
      </w:tr>
      <w:tr w:rsidR="00AD13EE" w14:paraId="6C194F6A" w14:textId="77777777" w:rsidTr="006326E2">
        <w:trPr>
          <w:trHeight w:val="1905"/>
          <w:jc w:val="center"/>
        </w:trPr>
        <w:tc>
          <w:tcPr>
            <w:tcW w:w="1368" w:type="dxa"/>
          </w:tcPr>
          <w:p w14:paraId="2D65FBEF" w14:textId="77777777" w:rsidR="00AD13EE" w:rsidRDefault="00AD13EE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EC223" w14:textId="77777777" w:rsidR="00AD13EE" w:rsidRDefault="00AD13EE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A8909" w14:textId="77777777" w:rsidR="00AD13EE" w:rsidRDefault="00AD13EE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813AE" w14:textId="77777777" w:rsidR="00AD13EE" w:rsidRDefault="00AD13EE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7EC40" w14:textId="77777777" w:rsidR="00AD13EE" w:rsidRDefault="00AD13EE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F3EC5" w14:textId="77777777" w:rsidR="00AD13EE" w:rsidRDefault="00AD13EE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7FE95" w14:textId="77777777" w:rsidR="00AD13EE" w:rsidRDefault="00AD13EE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E6D01" w14:textId="77777777" w:rsidR="00AD13EE" w:rsidRDefault="00AD13EE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86ECA" w14:textId="77777777" w:rsidR="00AD13EE" w:rsidRDefault="00AD13EE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F3AC2" w14:textId="77777777" w:rsidR="00AD13EE" w:rsidRDefault="00AD13EE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E1C97" w14:textId="77777777" w:rsidR="00AD13EE" w:rsidRDefault="00AD13EE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B86EE" w14:textId="77777777" w:rsidR="00AD13EE" w:rsidRDefault="00AD13EE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4032B" w14:textId="77777777" w:rsidR="00AD13EE" w:rsidRPr="00964A0C" w:rsidRDefault="00AD13EE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CFA76FE" w14:textId="77777777" w:rsidR="00AD13EE" w:rsidRPr="00964A0C" w:rsidRDefault="00AD13EE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3CE1B" w14:textId="77777777" w:rsidR="00AD13EE" w:rsidRPr="00964A0C" w:rsidRDefault="00AD13EE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6C7DC" w14:textId="77777777" w:rsidR="00AD13EE" w:rsidRPr="00964A0C" w:rsidRDefault="00AD13EE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E2BE5" w14:textId="77777777" w:rsidR="00AD13EE" w:rsidRPr="00964A0C" w:rsidRDefault="00AD13EE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6DC76" w14:textId="77777777" w:rsidR="00AD13EE" w:rsidRPr="00964A0C" w:rsidRDefault="00AD13EE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486C3" w14:textId="77777777" w:rsidR="00AD13EE" w:rsidRPr="00964A0C" w:rsidRDefault="00AD13EE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2D642" w14:textId="77777777" w:rsidR="00AD13EE" w:rsidRPr="00964A0C" w:rsidRDefault="00AD13EE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27FA4" w14:textId="77777777" w:rsidR="00AD13EE" w:rsidRDefault="00AD13EE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76C01" w14:textId="77777777" w:rsidR="00AD13EE" w:rsidRDefault="00AD13EE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72966" w14:textId="77777777" w:rsidR="00AD13EE" w:rsidRDefault="00AD13EE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BE906" w14:textId="77777777" w:rsidR="00AD13EE" w:rsidRDefault="00AD13EE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76325" w14:textId="77777777" w:rsidR="00AD13EE" w:rsidRDefault="00AD13EE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365B9" w14:textId="77777777" w:rsidR="00AD13EE" w:rsidRDefault="00AD13EE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23788" w14:textId="77777777" w:rsidR="00AD13EE" w:rsidRDefault="00AD13EE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947A0" w14:textId="77777777" w:rsidR="00AD13EE" w:rsidRDefault="00AD13EE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DC2A2" w14:textId="77777777" w:rsidR="00AD13EE" w:rsidRDefault="00AD13EE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07DEB" w14:textId="77777777" w:rsidR="00AD13EE" w:rsidRDefault="00AD13EE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B7BA2" w14:textId="77777777" w:rsidR="00AD13EE" w:rsidRPr="00964A0C" w:rsidRDefault="00AD13EE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2D8D5" w14:textId="77777777" w:rsidR="00AD13EE" w:rsidRPr="00964A0C" w:rsidRDefault="00AD13EE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53B33" w14:textId="77777777" w:rsidR="00AD13EE" w:rsidRPr="00964A0C" w:rsidRDefault="00AD13EE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CC282" w14:textId="77777777" w:rsidR="00AD13EE" w:rsidRPr="00964A0C" w:rsidRDefault="00AD13EE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ECACC" w14:textId="77777777" w:rsidR="00AD13EE" w:rsidRPr="00964A0C" w:rsidRDefault="00AD13EE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6B839" w14:textId="77777777" w:rsidR="00AD13EE" w:rsidRPr="00964A0C" w:rsidRDefault="00AD13EE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61A74" w14:textId="77777777" w:rsidR="00AD13EE" w:rsidRPr="00964A0C" w:rsidRDefault="00AD13EE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1B360" w14:textId="77777777" w:rsidR="00AD13EE" w:rsidRPr="00964A0C" w:rsidRDefault="00AD13EE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B3E8C" w14:textId="77777777" w:rsidR="00AD13EE" w:rsidRPr="00964A0C" w:rsidRDefault="00AD13EE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B3E13" w14:textId="77777777" w:rsidR="00AD13EE" w:rsidRPr="00964A0C" w:rsidRDefault="00AD13EE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9481A" w14:textId="77777777" w:rsidR="00AD13EE" w:rsidRPr="00964A0C" w:rsidRDefault="00AD13EE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14:paraId="61DFE82F" w14:textId="77777777" w:rsidR="00AD13EE" w:rsidRDefault="00AD13EE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B2BA3" w14:textId="77777777" w:rsidR="00AD13EE" w:rsidRDefault="00AD13EE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600E1" w14:textId="77777777" w:rsidR="00AD13EE" w:rsidRDefault="00AD13EE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C8A75" w14:textId="77777777" w:rsidR="00AD13EE" w:rsidRDefault="00AD13EE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898B9" w14:textId="77777777" w:rsidR="00AD13EE" w:rsidRDefault="00AD13EE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7D278" w14:textId="77777777" w:rsidR="00AD13EE" w:rsidRDefault="00AD13EE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1F03A" w14:textId="77777777" w:rsidR="00AD13EE" w:rsidRDefault="00AD13EE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9C878" w14:textId="77777777" w:rsidR="00AD13EE" w:rsidRDefault="00AD13EE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C96E8" w14:textId="77777777" w:rsidR="00AD13EE" w:rsidRDefault="00AD13EE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63107" w14:textId="77777777" w:rsidR="00AD13EE" w:rsidRDefault="00AD13EE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39EDA" w14:textId="77777777" w:rsidR="00AD13EE" w:rsidRDefault="00AD13EE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1EBB6" w14:textId="77777777" w:rsidR="00AD13EE" w:rsidRDefault="00AD13EE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C68C8" w14:textId="77777777" w:rsidR="00AD13EE" w:rsidRDefault="00AD13EE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Spring pruning machine </w:t>
            </w:r>
          </w:p>
          <w:p w14:paraId="123C74F6" w14:textId="77777777" w:rsidR="00AD13EE" w:rsidRDefault="00AD13EE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FAC9A" w14:textId="77777777" w:rsidR="00AD13EE" w:rsidRDefault="00AD13EE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D625E" w14:textId="77777777" w:rsidR="00AD13EE" w:rsidRDefault="00AD13EE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3827E" w14:textId="77777777" w:rsidR="00AD13EE" w:rsidRDefault="00AD13EE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20D83" w14:textId="77777777" w:rsidR="00AD13EE" w:rsidRDefault="00AD13EE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D5074" w14:textId="77777777" w:rsidR="00AD13EE" w:rsidRDefault="00AD13EE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44144" w14:textId="77777777" w:rsidR="00AD13EE" w:rsidRDefault="00AD13EE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8A059" w14:textId="77777777" w:rsidR="00AD13EE" w:rsidRDefault="00AD13EE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C5D95" w14:textId="77777777" w:rsidR="00AD13EE" w:rsidRPr="00964A0C" w:rsidRDefault="00AD13EE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3" w:type="dxa"/>
          </w:tcPr>
          <w:p w14:paraId="2DFF0282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Max. height of the posts 2,5 m</w:t>
            </w:r>
          </w:p>
          <w:p w14:paraId="2B1005ED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020A1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C88">
              <w:rPr>
                <w:rFonts w:ascii="Times New Roman" w:hAnsi="Times New Roman" w:cs="Times New Roman"/>
                <w:sz w:val="24"/>
                <w:szCs w:val="24"/>
              </w:rPr>
              <w:t xml:space="preserve">Cloth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 cm</w:t>
            </w:r>
          </w:p>
          <w:p w14:paraId="05B07791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79631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Working height above the ground</w:t>
            </w:r>
          </w:p>
          <w:p w14:paraId="1879CF90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from 40 to 70 cm  </w:t>
            </w:r>
          </w:p>
          <w:p w14:paraId="141C8129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3BE10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Frame for the support with vertical </w:t>
            </w:r>
            <w:r w:rsidRPr="00346AB1">
              <w:rPr>
                <w:rFonts w:ascii="Times New Roman" w:hAnsi="Times New Roman" w:cs="Times New Roman"/>
                <w:sz w:val="24"/>
                <w:szCs w:val="24"/>
              </w:rPr>
              <w:t>hydraulic movement (80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cm) and horizontal hydraulic </w:t>
            </w:r>
            <w:r w:rsidRPr="00346AB1">
              <w:rPr>
                <w:rFonts w:ascii="Times New Roman" w:hAnsi="Times New Roman" w:cs="Times New Roman"/>
                <w:sz w:val="24"/>
                <w:szCs w:val="24"/>
              </w:rPr>
              <w:t>movement (60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cm)</w:t>
            </w:r>
          </w:p>
          <w:p w14:paraId="52EF402E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E12C8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Telescopic frame for adaptation of the height of the bridge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the posts</w:t>
            </w:r>
          </w:p>
          <w:p w14:paraId="62A355FA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63110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Mechanically adapted width of the head (from 74 to 80 cm)</w:t>
            </w:r>
          </w:p>
          <w:p w14:paraId="6734F319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F0070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Insulation of the upper part with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system of small brushes in two layers, separated by PVC cloth</w:t>
            </w:r>
          </w:p>
          <w:p w14:paraId="58A0BA47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71DB8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Upper bearers of the small brushes , made of stainless steel that may be opened by the compass for the internal control </w:t>
            </w:r>
          </w:p>
          <w:p w14:paraId="76DBF335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E3083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7FFF6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34946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ED228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Frame with safety device in case of the impact</w:t>
            </w:r>
          </w:p>
          <w:p w14:paraId="77C10632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798CF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Guides with elastic return for posts</w:t>
            </w:r>
          </w:p>
          <w:p w14:paraId="7B4E25B9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Elastic post for nozzles</w:t>
            </w:r>
          </w:p>
          <w:p w14:paraId="000A12F6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61873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Kit for the possibility of using the machine for eliminating grass </w:t>
            </w:r>
          </w:p>
          <w:p w14:paraId="3C64A648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BE99A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Mixed system for dispersing in spray or contact</w:t>
            </w:r>
          </w:p>
          <w:p w14:paraId="074DA3CC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17D7C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Two lots of nozzles for covering in the working conditions</w:t>
            </w:r>
          </w:p>
          <w:p w14:paraId="1087D69E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11356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Pipes,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longs for connecting the machine </w:t>
            </w:r>
          </w:p>
          <w:p w14:paraId="498F9CF6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57797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Hydraulic pipes with fast joints for the attachment to the distributor of the tractor </w:t>
            </w:r>
          </w:p>
          <w:p w14:paraId="0C4996C1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914BE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Attachment to the tractor T4 95F New Holland </w:t>
            </w:r>
          </w:p>
          <w:p w14:paraId="090DCACB" w14:textId="77777777" w:rsidR="00AD13EE" w:rsidRPr="00AF06E3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297455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0CF9F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9F295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C2694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0DD8C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01F59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F6ADA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31F03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98C8F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214F4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AA7A9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8EE220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5B666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pieces </w:t>
            </w:r>
          </w:p>
          <w:p w14:paraId="7CB3398C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3AF8B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20864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8B434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61180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A1079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5186DBE8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F2720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CDA49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EC5F5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D44FD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009C507E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89632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6AAEA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7A6EA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B04C6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2E863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9EA3E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C22EB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45567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D4DED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345B4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5E49B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FDC76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6</w:t>
            </w:r>
          </w:p>
          <w:p w14:paraId="1D795FA7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759C4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B94B6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4E228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502C8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28487BDD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49284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5CBDD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AA525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E3756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DAF3D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89E91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7C744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5B344415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4C54C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1F57C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38013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50D34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8557D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46ED5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CB3BA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7B1F2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286C6" w14:textId="77777777" w:rsidR="00AD13EE" w:rsidRDefault="00AD13EE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2088E85" w14:textId="77777777" w:rsidR="003F7538" w:rsidRDefault="003F7538" w:rsidP="003F7538">
      <w:pPr>
        <w:suppressAutoHyphens/>
        <w:spacing w:after="200" w:line="276" w:lineRule="auto"/>
        <w:rPr>
          <w:rFonts w:ascii="Times New Roman" w:eastAsia="Calibri" w:hAnsi="Times New Roman" w:cs="Times New Roman"/>
          <w:color w:val="000000"/>
          <w:lang w:eastAsia="ar-SA"/>
        </w:rPr>
      </w:pPr>
    </w:p>
    <w:p w14:paraId="3D504548" w14:textId="77777777" w:rsidR="00AD13EE" w:rsidRDefault="00AD13EE" w:rsidP="003F7538">
      <w:pPr>
        <w:suppressAutoHyphens/>
        <w:spacing w:after="200" w:line="276" w:lineRule="auto"/>
        <w:rPr>
          <w:rFonts w:ascii="Times New Roman" w:eastAsia="Calibri" w:hAnsi="Times New Roman" w:cs="Times New Roman"/>
          <w:color w:val="000000"/>
          <w:lang w:eastAsia="ar-SA"/>
        </w:rPr>
      </w:pPr>
    </w:p>
    <w:p w14:paraId="4B7EA124" w14:textId="77777777" w:rsidR="00AD13EE" w:rsidRDefault="00AD13EE" w:rsidP="003F7538">
      <w:pPr>
        <w:suppressAutoHyphens/>
        <w:spacing w:after="200" w:line="276" w:lineRule="auto"/>
        <w:rPr>
          <w:rFonts w:ascii="Times New Roman" w:eastAsia="Calibri" w:hAnsi="Times New Roman" w:cs="Times New Roman"/>
          <w:color w:val="000000"/>
          <w:lang w:eastAsia="ar-SA"/>
        </w:rPr>
      </w:pPr>
    </w:p>
    <w:p w14:paraId="53F8AE94" w14:textId="77777777" w:rsidR="00AD13EE" w:rsidRDefault="00AD13EE" w:rsidP="003F7538">
      <w:pPr>
        <w:suppressAutoHyphens/>
        <w:spacing w:after="200" w:line="276" w:lineRule="auto"/>
        <w:rPr>
          <w:rFonts w:ascii="Times New Roman" w:eastAsia="Calibri" w:hAnsi="Times New Roman" w:cs="Times New Roman"/>
          <w:color w:val="000000"/>
          <w:lang w:eastAsia="ar-SA"/>
        </w:rPr>
      </w:pPr>
    </w:p>
    <w:p w14:paraId="064E4F11" w14:textId="77777777" w:rsidR="00AD13EE" w:rsidRDefault="00AD13EE" w:rsidP="003F7538">
      <w:pPr>
        <w:suppressAutoHyphens/>
        <w:spacing w:after="200" w:line="276" w:lineRule="auto"/>
        <w:rPr>
          <w:rFonts w:ascii="Times New Roman" w:eastAsia="Calibri" w:hAnsi="Times New Roman" w:cs="Times New Roman"/>
          <w:color w:val="000000"/>
          <w:lang w:eastAsia="ar-SA"/>
        </w:rPr>
      </w:pPr>
    </w:p>
    <w:p w14:paraId="053BF6DA" w14:textId="77777777" w:rsidR="00AD13EE" w:rsidRDefault="00AD13EE" w:rsidP="003F7538">
      <w:pPr>
        <w:suppressAutoHyphens/>
        <w:spacing w:after="200" w:line="276" w:lineRule="auto"/>
        <w:rPr>
          <w:rFonts w:ascii="Times New Roman" w:eastAsia="Calibri" w:hAnsi="Times New Roman" w:cs="Times New Roman"/>
          <w:color w:val="000000"/>
          <w:lang w:eastAsia="ar-SA"/>
        </w:rPr>
      </w:pPr>
    </w:p>
    <w:p w14:paraId="6879BB18" w14:textId="77777777" w:rsidR="00AD13EE" w:rsidRDefault="00AD13EE" w:rsidP="003F7538">
      <w:pPr>
        <w:suppressAutoHyphens/>
        <w:spacing w:after="200" w:line="276" w:lineRule="auto"/>
        <w:rPr>
          <w:rFonts w:ascii="Times New Roman" w:eastAsia="Calibri" w:hAnsi="Times New Roman" w:cs="Times New Roman"/>
          <w:color w:val="000000"/>
          <w:lang w:eastAsia="ar-SA"/>
        </w:rPr>
      </w:pPr>
    </w:p>
    <w:p w14:paraId="210B86E0" w14:textId="77777777" w:rsidR="00AD13EE" w:rsidRDefault="00A13BC9" w:rsidP="003F7538">
      <w:pPr>
        <w:suppressAutoHyphens/>
        <w:spacing w:after="200" w:line="276" w:lineRule="auto"/>
        <w:rPr>
          <w:rFonts w:ascii="Times New Roman" w:eastAsia="Calibri" w:hAnsi="Times New Roman" w:cs="Times New Roman"/>
          <w:color w:val="000000"/>
          <w:lang w:eastAsia="ar-SA"/>
        </w:rPr>
      </w:pPr>
      <w:r>
        <w:rPr>
          <w:rFonts w:ascii="Times New Roman" w:eastAsia="Calibri" w:hAnsi="Times New Roman" w:cs="Times New Roman"/>
          <w:color w:val="000000"/>
          <w:lang w:eastAsia="ar-SA"/>
        </w:rPr>
        <w:lastRenderedPageBreak/>
        <w:t>And replaced by:</w:t>
      </w:r>
    </w:p>
    <w:tbl>
      <w:tblPr>
        <w:tblStyle w:val="TableGrid"/>
        <w:tblW w:w="10916" w:type="dxa"/>
        <w:jc w:val="center"/>
        <w:tblLook w:val="04A0" w:firstRow="1" w:lastRow="0" w:firstColumn="1" w:lastColumn="0" w:noHBand="0" w:noVBand="1"/>
      </w:tblPr>
      <w:tblGrid>
        <w:gridCol w:w="1368"/>
        <w:gridCol w:w="3379"/>
        <w:gridCol w:w="3473"/>
        <w:gridCol w:w="1559"/>
        <w:gridCol w:w="1137"/>
      </w:tblGrid>
      <w:tr w:rsidR="00A13BC9" w:rsidRPr="00BE69C4" w14:paraId="36DC8C22" w14:textId="77777777" w:rsidTr="006326E2">
        <w:trPr>
          <w:jc w:val="center"/>
        </w:trPr>
        <w:tc>
          <w:tcPr>
            <w:tcW w:w="1368" w:type="dxa"/>
          </w:tcPr>
          <w:p w14:paraId="5241FC37" w14:textId="77777777" w:rsidR="00A13BC9" w:rsidRPr="00964A0C" w:rsidRDefault="00A13BC9" w:rsidP="006326E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4A0C">
              <w:rPr>
                <w:rFonts w:ascii="Times New Roman" w:hAnsi="Times New Roman" w:cs="Times New Roman"/>
                <w:b/>
                <w:sz w:val="24"/>
                <w:szCs w:val="24"/>
              </w:rPr>
              <w:t>Ord.No</w:t>
            </w:r>
            <w:proofErr w:type="spellEnd"/>
            <w:r w:rsidRPr="00964A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79" w:type="dxa"/>
          </w:tcPr>
          <w:p w14:paraId="4875B6B4" w14:textId="77777777" w:rsidR="00A13BC9" w:rsidRPr="00964A0C" w:rsidRDefault="00A13BC9" w:rsidP="006326E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A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Description of the subject of the procurement, </w:t>
            </w:r>
            <w:proofErr w:type="spellStart"/>
            <w:r w:rsidRPr="00964A0C">
              <w:rPr>
                <w:rFonts w:ascii="Times New Roman" w:hAnsi="Times New Roman" w:cs="Times New Roman"/>
                <w:b/>
                <w:sz w:val="24"/>
                <w:szCs w:val="24"/>
              </w:rPr>
              <w:t>ie</w:t>
            </w:r>
            <w:proofErr w:type="spellEnd"/>
            <w:r w:rsidRPr="00964A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part of the subject of procurement </w:t>
            </w:r>
          </w:p>
        </w:tc>
        <w:tc>
          <w:tcPr>
            <w:tcW w:w="3473" w:type="dxa"/>
          </w:tcPr>
          <w:p w14:paraId="66EEE05E" w14:textId="77777777" w:rsidR="00A13BC9" w:rsidRPr="00964A0C" w:rsidRDefault="00A13BC9" w:rsidP="006326E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A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Important characteristics of the subject of the procurement concerning quality, performances and/or measures </w:t>
            </w:r>
          </w:p>
        </w:tc>
        <w:tc>
          <w:tcPr>
            <w:tcW w:w="1559" w:type="dxa"/>
          </w:tcPr>
          <w:p w14:paraId="75227333" w14:textId="77777777" w:rsidR="00A13BC9" w:rsidRPr="00964A0C" w:rsidRDefault="00A13BC9" w:rsidP="006326E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A0C">
              <w:rPr>
                <w:rFonts w:ascii="Times New Roman" w:hAnsi="Times New Roman" w:cs="Times New Roman"/>
                <w:b/>
                <w:sz w:val="24"/>
                <w:szCs w:val="24"/>
              </w:rPr>
              <w:t>Unit of measure</w:t>
            </w:r>
          </w:p>
        </w:tc>
        <w:tc>
          <w:tcPr>
            <w:tcW w:w="1137" w:type="dxa"/>
          </w:tcPr>
          <w:p w14:paraId="45AA71CC" w14:textId="77777777" w:rsidR="00A13BC9" w:rsidRPr="00964A0C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A0C">
              <w:rPr>
                <w:rFonts w:ascii="Times New Roman" w:hAnsi="Times New Roman" w:cs="Times New Roman"/>
                <w:b/>
                <w:sz w:val="24"/>
                <w:szCs w:val="24"/>
              </w:rPr>
              <w:t>Quantity</w:t>
            </w:r>
          </w:p>
        </w:tc>
      </w:tr>
      <w:tr w:rsidR="00A13BC9" w14:paraId="2766FBEE" w14:textId="77777777" w:rsidTr="003D4E24">
        <w:trPr>
          <w:trHeight w:val="10576"/>
          <w:jc w:val="center"/>
        </w:trPr>
        <w:tc>
          <w:tcPr>
            <w:tcW w:w="1368" w:type="dxa"/>
          </w:tcPr>
          <w:p w14:paraId="45F8B2D7" w14:textId="77777777" w:rsidR="00A13BC9" w:rsidRDefault="00A13BC9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1CEAD" w14:textId="77777777" w:rsidR="00A13BC9" w:rsidRDefault="00A13BC9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2A442" w14:textId="77777777" w:rsidR="00A13BC9" w:rsidRDefault="00A13BC9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4308D" w14:textId="77777777" w:rsidR="00A13BC9" w:rsidRDefault="00A13BC9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74A04" w14:textId="77777777" w:rsidR="00A13BC9" w:rsidRDefault="00A13BC9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F6F85" w14:textId="77777777" w:rsidR="00A13BC9" w:rsidRDefault="00A13BC9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602A7" w14:textId="77777777" w:rsidR="00A13BC9" w:rsidRDefault="00A13BC9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0A97E" w14:textId="77777777" w:rsidR="00A13BC9" w:rsidRDefault="00A13BC9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32509" w14:textId="77777777" w:rsidR="00A13BC9" w:rsidRDefault="00A13BC9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09113" w14:textId="77777777" w:rsidR="00A13BC9" w:rsidRDefault="00A13BC9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A78B1" w14:textId="77777777" w:rsidR="00A13BC9" w:rsidRDefault="00A13BC9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502A2" w14:textId="77777777" w:rsidR="00A13BC9" w:rsidRDefault="00A13BC9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2BCA4" w14:textId="77777777" w:rsidR="00A13BC9" w:rsidRPr="00964A0C" w:rsidRDefault="00A13BC9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54BDDD7" w14:textId="77777777" w:rsidR="00A13BC9" w:rsidRPr="00964A0C" w:rsidRDefault="00A13BC9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A27B1" w14:textId="77777777" w:rsidR="00A13BC9" w:rsidRPr="00964A0C" w:rsidRDefault="00A13BC9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1A00C" w14:textId="77777777" w:rsidR="00A13BC9" w:rsidRPr="00964A0C" w:rsidRDefault="00A13BC9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5B1AA" w14:textId="77777777" w:rsidR="00A13BC9" w:rsidRPr="00964A0C" w:rsidRDefault="00A13BC9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DC7A2" w14:textId="77777777" w:rsidR="00A13BC9" w:rsidRPr="00964A0C" w:rsidRDefault="00A13BC9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07BDF" w14:textId="77777777" w:rsidR="00A13BC9" w:rsidRPr="00964A0C" w:rsidRDefault="00A13BC9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D1B0A" w14:textId="77777777" w:rsidR="00A13BC9" w:rsidRPr="00964A0C" w:rsidRDefault="00A13BC9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32062" w14:textId="77777777" w:rsidR="00A13BC9" w:rsidRDefault="00A13BC9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E0998" w14:textId="77777777" w:rsidR="00A13BC9" w:rsidRDefault="00A13BC9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2FCB0" w14:textId="77777777" w:rsidR="00A13BC9" w:rsidRDefault="00A13BC9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4B810" w14:textId="77777777" w:rsidR="00A13BC9" w:rsidRDefault="00A13BC9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62CA2" w14:textId="77777777" w:rsidR="00A13BC9" w:rsidRDefault="00A13BC9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B0F33" w14:textId="77777777" w:rsidR="00A13BC9" w:rsidRDefault="00A13BC9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31B40" w14:textId="77777777" w:rsidR="00A13BC9" w:rsidRDefault="00A13BC9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94CAD" w14:textId="77777777" w:rsidR="00A13BC9" w:rsidRDefault="00A13BC9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F6E4E" w14:textId="77777777" w:rsidR="00A13BC9" w:rsidRDefault="00A13BC9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75790" w14:textId="77777777" w:rsidR="00A13BC9" w:rsidRDefault="00A13BC9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7161E" w14:textId="77777777" w:rsidR="00A13BC9" w:rsidRPr="00964A0C" w:rsidRDefault="00A13BC9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83877" w14:textId="77777777" w:rsidR="00A13BC9" w:rsidRPr="00964A0C" w:rsidRDefault="00A13BC9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B1695" w14:textId="77777777" w:rsidR="00A13BC9" w:rsidRPr="00964A0C" w:rsidRDefault="00A13BC9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E1498" w14:textId="77777777" w:rsidR="00A13BC9" w:rsidRPr="00964A0C" w:rsidRDefault="00A13BC9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8C31E" w14:textId="77777777" w:rsidR="00A13BC9" w:rsidRPr="00964A0C" w:rsidRDefault="00A13BC9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22835" w14:textId="77777777" w:rsidR="00A13BC9" w:rsidRPr="00964A0C" w:rsidRDefault="00A13BC9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D5454" w14:textId="77777777" w:rsidR="00A13BC9" w:rsidRPr="00964A0C" w:rsidRDefault="00A13BC9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14:paraId="49E8FF42" w14:textId="77777777" w:rsidR="00A13BC9" w:rsidRDefault="00A13BC9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55608" w14:textId="77777777" w:rsidR="00A13BC9" w:rsidRDefault="00A13BC9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21639" w14:textId="77777777" w:rsidR="00A13BC9" w:rsidRDefault="00A13BC9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B4DB8" w14:textId="77777777" w:rsidR="00A13BC9" w:rsidRDefault="00A13BC9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14A7B" w14:textId="77777777" w:rsidR="00A13BC9" w:rsidRDefault="00A13BC9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34B31" w14:textId="77777777" w:rsidR="00A13BC9" w:rsidRDefault="00A13BC9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8700B" w14:textId="77777777" w:rsidR="00A13BC9" w:rsidRDefault="00A13BC9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F1649" w14:textId="77777777" w:rsidR="00A13BC9" w:rsidRDefault="00A13BC9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6C284" w14:textId="77777777" w:rsidR="00A13BC9" w:rsidRDefault="00A13BC9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1242F" w14:textId="77777777" w:rsidR="00A13BC9" w:rsidRDefault="00A13BC9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5FDEF" w14:textId="77777777" w:rsidR="00A13BC9" w:rsidRDefault="00A13BC9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B9203" w14:textId="77777777" w:rsidR="00A13BC9" w:rsidRDefault="00A13BC9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D7547" w14:textId="77777777" w:rsidR="00A13BC9" w:rsidRDefault="00A13BC9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Spring pruning machine </w:t>
            </w:r>
          </w:p>
          <w:p w14:paraId="1508E5C2" w14:textId="77777777" w:rsidR="00A13BC9" w:rsidRDefault="00A13BC9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30976" w14:textId="77777777" w:rsidR="00A13BC9" w:rsidRDefault="00A13BC9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EC05F" w14:textId="77777777" w:rsidR="00A13BC9" w:rsidRDefault="00A13BC9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6C171" w14:textId="77777777" w:rsidR="00A13BC9" w:rsidRDefault="00A13BC9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81073" w14:textId="77777777" w:rsidR="00A13BC9" w:rsidRDefault="00A13BC9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BE41E" w14:textId="77777777" w:rsidR="00A13BC9" w:rsidRDefault="00A13BC9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B32A8" w14:textId="77777777" w:rsidR="00A13BC9" w:rsidRDefault="00A13BC9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3361E" w14:textId="77777777" w:rsidR="00A13BC9" w:rsidRDefault="00A13BC9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FE3A1" w14:textId="77777777" w:rsidR="00A13BC9" w:rsidRPr="00964A0C" w:rsidRDefault="00A13BC9" w:rsidP="0063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3" w:type="dxa"/>
          </w:tcPr>
          <w:p w14:paraId="4CBC834F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Max. height of the posts 2,5 m</w:t>
            </w:r>
          </w:p>
          <w:p w14:paraId="77065625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3D196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Working height above the ground</w:t>
            </w:r>
          </w:p>
          <w:p w14:paraId="7E2C42FA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from 40 to 70 cm  </w:t>
            </w:r>
          </w:p>
          <w:p w14:paraId="031268B6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7B334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Vertical cutting device 1,65-1,95 m </w:t>
            </w:r>
          </w:p>
          <w:p w14:paraId="7DB2CEB8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1714A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Horizontal cutting device on both sides  0,80 m</w:t>
            </w:r>
          </w:p>
          <w:p w14:paraId="6553F4E1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64323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Necessary hydraulic flow 20-30 l/m</w:t>
            </w:r>
          </w:p>
          <w:p w14:paraId="7CAA8907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7C04A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Height of movement 500x2 mm</w:t>
            </w:r>
          </w:p>
          <w:p w14:paraId="02789C58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29E0E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Lateral movement 500x2 mm</w:t>
            </w:r>
          </w:p>
          <w:p w14:paraId="2D4660DF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F170F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Transverse slope +35 □ / -15 □</w:t>
            </w:r>
          </w:p>
          <w:p w14:paraId="7824A8A9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7524F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of hydraulic movements up to 8 </w:t>
            </w:r>
          </w:p>
          <w:p w14:paraId="63CD5E5D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A026E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Electrohydraulic  controls </w:t>
            </w:r>
          </w:p>
          <w:p w14:paraId="0D2C1E57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4A40D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Conveyor </w:t>
            </w:r>
          </w:p>
          <w:p w14:paraId="11668C9F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D7A04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Attachment to the tractor T4 95F New Holland </w:t>
            </w:r>
          </w:p>
          <w:p w14:paraId="39AEC585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Single tied knives of the vertical and horizontal cutting device</w:t>
            </w:r>
          </w:p>
          <w:p w14:paraId="00DC3F89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E116F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Electro-hydraulic commands with two flow regulators and inlet filter , with joystick , plate for hanging at 3 points</w:t>
            </w:r>
          </w:p>
          <w:p w14:paraId="2B6F9EAD" w14:textId="77777777" w:rsidR="00A13BC9" w:rsidRPr="00AF06E3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271F89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1B44F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EFB5D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DEF42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093F7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92E2A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CED60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B8033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1F5F9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63C4F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456ED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878CBB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E921E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pieces </w:t>
            </w:r>
          </w:p>
          <w:p w14:paraId="4FA83482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32E22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D7CBB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6FC7C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0F6C4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78F40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37FF601E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73EE1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431BB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48D4D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DAFEA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23C2A842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DB660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A8F3C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5F57F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7D6FD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F7730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C26A8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3DA0A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097C3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ADD7E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019D1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B481C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A2434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6</w:t>
            </w:r>
          </w:p>
          <w:p w14:paraId="0C7BA40E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1534C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57CE1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4775D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40A64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31AF95D7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42828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55235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FA69F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82D34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AFF14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87E47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145BC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3B6CEBE7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2D602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8E370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A424B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DDB6F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82743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719D3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65717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80A55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15E2E" w14:textId="77777777" w:rsidR="00A13BC9" w:rsidRDefault="00A13BC9" w:rsidP="006326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4DB9E9F" w14:textId="77777777" w:rsidR="00052E65" w:rsidRPr="00052E65" w:rsidRDefault="00052E65" w:rsidP="00052E65">
      <w:pPr>
        <w:pStyle w:val="NoSpacing"/>
        <w:rPr>
          <w:rFonts w:ascii="Times New Roman" w:eastAsia="Calibri" w:hAnsi="Times New Roman" w:cs="Times New Roman"/>
        </w:rPr>
      </w:pPr>
    </w:p>
    <w:p w14:paraId="68610656" w14:textId="77777777" w:rsidR="00A13BC9" w:rsidRDefault="00052E65" w:rsidP="00052E65">
      <w:pPr>
        <w:pStyle w:val="NoSpacing"/>
        <w:rPr>
          <w:rFonts w:ascii="Times New Roman" w:eastAsia="Calibri" w:hAnsi="Times New Roman" w:cs="Times New Roman"/>
        </w:rPr>
      </w:pPr>
      <w:r w:rsidRPr="00052E65">
        <w:rPr>
          <w:rFonts w:ascii="Times New Roman" w:eastAsia="Calibri" w:hAnsi="Times New Roman" w:cs="Times New Roman"/>
        </w:rPr>
        <w:t>Procurer announces the amendments to the concerned Request on the website: www.plantaze.com.</w:t>
      </w:r>
    </w:p>
    <w:p w14:paraId="6D3D0381" w14:textId="77777777" w:rsidR="00052E65" w:rsidRPr="00052E65" w:rsidRDefault="00052E65" w:rsidP="00052E65">
      <w:pPr>
        <w:pStyle w:val="NoSpacing"/>
        <w:rPr>
          <w:rFonts w:ascii="Times New Roman" w:eastAsia="Calibri" w:hAnsi="Times New Roman" w:cs="Times New Roman"/>
        </w:rPr>
      </w:pPr>
    </w:p>
    <w:p w14:paraId="58BC6C24" w14:textId="77777777" w:rsidR="00AD13EE" w:rsidRDefault="00052E65" w:rsidP="00052E65">
      <w:pPr>
        <w:pStyle w:val="NoSpacing"/>
        <w:rPr>
          <w:rFonts w:ascii="Times New Roman" w:eastAsia="Calibri" w:hAnsi="Times New Roman" w:cs="Times New Roman"/>
        </w:rPr>
      </w:pPr>
      <w:r w:rsidRPr="00052E65">
        <w:rPr>
          <w:rFonts w:ascii="Times New Roman" w:eastAsia="Calibri" w:hAnsi="Times New Roman" w:cs="Times New Roman"/>
        </w:rPr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</w:t>
      </w:r>
      <w:r w:rsidRPr="00052E65">
        <w:rPr>
          <w:rFonts w:ascii="Times New Roman" w:eastAsia="Calibri" w:hAnsi="Times New Roman" w:cs="Times New Roman"/>
        </w:rPr>
        <w:t>Committee for opening and evaluation of the bids,</w:t>
      </w:r>
    </w:p>
    <w:p w14:paraId="4F8D79B8" w14:textId="77777777" w:rsidR="00052E65" w:rsidRPr="00052E65" w:rsidRDefault="00052E65" w:rsidP="00052E65">
      <w:pPr>
        <w:pStyle w:val="NoSpacing"/>
        <w:rPr>
          <w:rFonts w:ascii="Times New Roman" w:eastAsia="Calibri" w:hAnsi="Times New Roman" w:cs="Times New Roman"/>
        </w:rPr>
      </w:pPr>
    </w:p>
    <w:p w14:paraId="01835D1E" w14:textId="77777777" w:rsidR="00052E65" w:rsidRDefault="00052E65" w:rsidP="00052E65">
      <w:pPr>
        <w:pStyle w:val="NoSpacing"/>
        <w:rPr>
          <w:rFonts w:ascii="Times New Roman" w:eastAsia="Calibri" w:hAnsi="Times New Roman" w:cs="Times New Roman"/>
        </w:rPr>
      </w:pPr>
      <w:r w:rsidRPr="00052E65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Presiding,</w:t>
      </w:r>
    </w:p>
    <w:p w14:paraId="2797F023" w14:textId="77777777" w:rsidR="00052E65" w:rsidRPr="00052E65" w:rsidRDefault="00052E65" w:rsidP="00052E65">
      <w:pPr>
        <w:pStyle w:val="NoSpacing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Goran </w:t>
      </w:r>
      <w:proofErr w:type="spellStart"/>
      <w:r>
        <w:rPr>
          <w:rFonts w:ascii="Times New Roman" w:eastAsia="Calibri" w:hAnsi="Times New Roman" w:cs="Times New Roman"/>
        </w:rPr>
        <w:t>Milić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grad.lawyer</w:t>
      </w:r>
      <w:proofErr w:type="spellEnd"/>
    </w:p>
    <w:p w14:paraId="0AE436F3" w14:textId="77777777" w:rsidR="00052E65" w:rsidRDefault="00052E65" w:rsidP="003F7538">
      <w:pPr>
        <w:suppressAutoHyphens/>
        <w:spacing w:after="200" w:line="276" w:lineRule="auto"/>
        <w:rPr>
          <w:rFonts w:ascii="Times New Roman" w:eastAsia="Calibri" w:hAnsi="Times New Roman" w:cs="Times New Roman"/>
          <w:b/>
          <w:color w:val="000000"/>
          <w:lang w:eastAsia="ar-SA"/>
        </w:rPr>
      </w:pPr>
    </w:p>
    <w:p w14:paraId="701CCB26" w14:textId="77777777" w:rsidR="00052E65" w:rsidRPr="00052E65" w:rsidRDefault="00052E65" w:rsidP="003F7538">
      <w:pPr>
        <w:suppressAutoHyphens/>
        <w:spacing w:after="200" w:line="276" w:lineRule="auto"/>
        <w:rPr>
          <w:rFonts w:ascii="Times New Roman" w:eastAsia="Calibri" w:hAnsi="Times New Roman" w:cs="Times New Roman"/>
          <w:b/>
          <w:color w:val="000000"/>
          <w:lang w:eastAsia="ar-SA"/>
        </w:rPr>
      </w:pPr>
      <w:r>
        <w:rPr>
          <w:rFonts w:ascii="Times New Roman" w:eastAsia="Calibri" w:hAnsi="Times New Roman" w:cs="Times New Roman"/>
          <w:b/>
          <w:color w:val="000000"/>
          <w:lang w:eastAsia="ar-SA"/>
        </w:rPr>
        <w:t xml:space="preserve"> </w:t>
      </w:r>
    </w:p>
    <w:p w14:paraId="1BAA6236" w14:textId="77777777" w:rsidR="00AD13EE" w:rsidRDefault="00AD13EE" w:rsidP="003F7538">
      <w:pPr>
        <w:suppressAutoHyphens/>
        <w:spacing w:after="200" w:line="276" w:lineRule="auto"/>
        <w:rPr>
          <w:rFonts w:ascii="Times New Roman" w:eastAsia="Calibri" w:hAnsi="Times New Roman" w:cs="Times New Roman"/>
          <w:color w:val="000000"/>
          <w:lang w:eastAsia="ar-SA"/>
        </w:rPr>
      </w:pPr>
    </w:p>
    <w:p w14:paraId="728674FA" w14:textId="77777777" w:rsidR="00AD13EE" w:rsidRDefault="00AD13EE" w:rsidP="003F7538">
      <w:pPr>
        <w:suppressAutoHyphens/>
        <w:spacing w:after="200" w:line="276" w:lineRule="auto"/>
        <w:rPr>
          <w:rFonts w:ascii="Times New Roman" w:eastAsia="Calibri" w:hAnsi="Times New Roman" w:cs="Times New Roman"/>
          <w:color w:val="000000"/>
          <w:lang w:eastAsia="ar-SA"/>
        </w:rPr>
      </w:pPr>
    </w:p>
    <w:p w14:paraId="2B427FFA" w14:textId="77777777" w:rsidR="00AD13EE" w:rsidRDefault="00AD13EE" w:rsidP="003F7538">
      <w:pPr>
        <w:suppressAutoHyphens/>
        <w:spacing w:after="200" w:line="276" w:lineRule="auto"/>
        <w:rPr>
          <w:rFonts w:ascii="Times New Roman" w:eastAsia="Calibri" w:hAnsi="Times New Roman" w:cs="Times New Roman"/>
          <w:color w:val="000000"/>
          <w:lang w:eastAsia="ar-SA"/>
        </w:rPr>
      </w:pPr>
    </w:p>
    <w:p w14:paraId="313455B0" w14:textId="77777777" w:rsidR="00AD13EE" w:rsidRDefault="00AD13EE" w:rsidP="003F7538">
      <w:pPr>
        <w:suppressAutoHyphens/>
        <w:spacing w:after="200" w:line="276" w:lineRule="auto"/>
        <w:rPr>
          <w:rFonts w:ascii="Times New Roman" w:eastAsia="Calibri" w:hAnsi="Times New Roman" w:cs="Times New Roman"/>
          <w:color w:val="000000"/>
          <w:lang w:eastAsia="ar-SA"/>
        </w:rPr>
      </w:pPr>
    </w:p>
    <w:p w14:paraId="3FC81FCC" w14:textId="77777777" w:rsidR="00AD13EE" w:rsidRDefault="00AD13EE" w:rsidP="003F7538">
      <w:pPr>
        <w:suppressAutoHyphens/>
        <w:spacing w:after="200" w:line="276" w:lineRule="auto"/>
        <w:rPr>
          <w:rFonts w:ascii="Times New Roman" w:eastAsia="Calibri" w:hAnsi="Times New Roman" w:cs="Times New Roman"/>
          <w:color w:val="000000"/>
          <w:lang w:eastAsia="ar-SA"/>
        </w:rPr>
      </w:pPr>
    </w:p>
    <w:p w14:paraId="7B78AD4C" w14:textId="77777777" w:rsidR="00AD13EE" w:rsidRDefault="00AD13EE" w:rsidP="003F7538">
      <w:pPr>
        <w:suppressAutoHyphens/>
        <w:spacing w:after="200" w:line="276" w:lineRule="auto"/>
        <w:rPr>
          <w:rFonts w:ascii="Times New Roman" w:eastAsia="Calibri" w:hAnsi="Times New Roman" w:cs="Times New Roman"/>
          <w:color w:val="000000"/>
          <w:lang w:eastAsia="ar-SA"/>
        </w:rPr>
      </w:pPr>
    </w:p>
    <w:p w14:paraId="5F9D34CB" w14:textId="77777777" w:rsidR="00AD13EE" w:rsidRDefault="00AD13EE" w:rsidP="003F7538">
      <w:pPr>
        <w:suppressAutoHyphens/>
        <w:spacing w:after="200" w:line="276" w:lineRule="auto"/>
        <w:rPr>
          <w:rFonts w:ascii="Times New Roman" w:eastAsia="Calibri" w:hAnsi="Times New Roman" w:cs="Times New Roman"/>
          <w:color w:val="000000"/>
          <w:lang w:eastAsia="ar-SA"/>
        </w:rPr>
      </w:pPr>
    </w:p>
    <w:p w14:paraId="2CFF3713" w14:textId="77777777" w:rsidR="00AD13EE" w:rsidRDefault="00AD13EE" w:rsidP="003F7538">
      <w:pPr>
        <w:suppressAutoHyphens/>
        <w:spacing w:after="200" w:line="276" w:lineRule="auto"/>
        <w:rPr>
          <w:rFonts w:ascii="Times New Roman" w:eastAsia="Calibri" w:hAnsi="Times New Roman" w:cs="Times New Roman"/>
          <w:color w:val="000000"/>
          <w:lang w:eastAsia="ar-SA"/>
        </w:rPr>
      </w:pPr>
    </w:p>
    <w:p w14:paraId="55F099E2" w14:textId="77777777" w:rsidR="00AD13EE" w:rsidRDefault="00AD13EE" w:rsidP="003F7538">
      <w:pPr>
        <w:suppressAutoHyphens/>
        <w:spacing w:after="200" w:line="276" w:lineRule="auto"/>
        <w:rPr>
          <w:rFonts w:ascii="Times New Roman" w:eastAsia="Calibri" w:hAnsi="Times New Roman" w:cs="Times New Roman"/>
          <w:color w:val="000000"/>
          <w:lang w:eastAsia="ar-SA"/>
        </w:rPr>
      </w:pPr>
    </w:p>
    <w:p w14:paraId="0A4C65F8" w14:textId="77777777" w:rsidR="00AD13EE" w:rsidRDefault="00AD13EE" w:rsidP="003F7538">
      <w:pPr>
        <w:suppressAutoHyphens/>
        <w:spacing w:after="200" w:line="276" w:lineRule="auto"/>
        <w:rPr>
          <w:rFonts w:ascii="Times New Roman" w:eastAsia="Calibri" w:hAnsi="Times New Roman" w:cs="Times New Roman"/>
          <w:color w:val="000000"/>
          <w:lang w:eastAsia="ar-SA"/>
        </w:rPr>
      </w:pPr>
    </w:p>
    <w:sectPr w:rsidR="00AD13EE" w:rsidSect="00EE2DD3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color w:val="000000"/>
        <w:sz w:val="24"/>
        <w:szCs w:val="24"/>
        <w:lang w:val="sr-Latn-C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singleLevel"/>
    <w:tmpl w:val="00000006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color w:val="000000"/>
        <w:sz w:val="24"/>
        <w:szCs w:val="24"/>
        <w:lang w:val="sr-Latn-CS"/>
      </w:rPr>
    </w:lvl>
  </w:abstractNum>
  <w:abstractNum w:abstractNumId="2">
    <w:nsid w:val="00000008"/>
    <w:multiLevelType w:val="singleLevel"/>
    <w:tmpl w:val="00000008"/>
    <w:name w:val="WW8Num1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3">
    <w:nsid w:val="00000009"/>
    <w:multiLevelType w:val="singleLevel"/>
    <w:tmpl w:val="00000009"/>
    <w:name w:val="WW8Num12"/>
    <w:lvl w:ilvl="0">
      <w:start w:val="1"/>
      <w:numFmt w:val="bullet"/>
      <w:lvlText w:val="-"/>
      <w:lvlJc w:val="left"/>
      <w:pPr>
        <w:tabs>
          <w:tab w:val="num" w:pos="60"/>
        </w:tabs>
        <w:ind w:left="780" w:hanging="360"/>
      </w:pPr>
      <w:rPr>
        <w:rFonts w:ascii="Times New Roman" w:hAnsi="Times New Roman" w:cs="Times New Roman" w:hint="default"/>
        <w:color w:val="000000"/>
      </w:rPr>
    </w:lvl>
  </w:abstractNum>
  <w:abstractNum w:abstractNumId="4">
    <w:nsid w:val="40FA08BA"/>
    <w:multiLevelType w:val="hybridMultilevel"/>
    <w:tmpl w:val="511E8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B44F47"/>
    <w:multiLevelType w:val="hybridMultilevel"/>
    <w:tmpl w:val="C57A8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FC2D0B"/>
    <w:multiLevelType w:val="hybridMultilevel"/>
    <w:tmpl w:val="F30A870E"/>
    <w:lvl w:ilvl="0" w:tplc="6596B81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64"/>
    <w:rsid w:val="000073B1"/>
    <w:rsid w:val="00024525"/>
    <w:rsid w:val="00034000"/>
    <w:rsid w:val="00041F38"/>
    <w:rsid w:val="00052E65"/>
    <w:rsid w:val="000559F5"/>
    <w:rsid w:val="001111C5"/>
    <w:rsid w:val="00180729"/>
    <w:rsid w:val="00213BFB"/>
    <w:rsid w:val="0026752E"/>
    <w:rsid w:val="00291509"/>
    <w:rsid w:val="002D1CB7"/>
    <w:rsid w:val="002D1E5A"/>
    <w:rsid w:val="00323764"/>
    <w:rsid w:val="003D4E24"/>
    <w:rsid w:val="003F7538"/>
    <w:rsid w:val="004103B5"/>
    <w:rsid w:val="00472F86"/>
    <w:rsid w:val="0051718C"/>
    <w:rsid w:val="005738E1"/>
    <w:rsid w:val="005B1673"/>
    <w:rsid w:val="00617598"/>
    <w:rsid w:val="00686354"/>
    <w:rsid w:val="006B7C77"/>
    <w:rsid w:val="006D6535"/>
    <w:rsid w:val="007A4ACB"/>
    <w:rsid w:val="007C4323"/>
    <w:rsid w:val="00815CD1"/>
    <w:rsid w:val="0092609E"/>
    <w:rsid w:val="00960605"/>
    <w:rsid w:val="00990BD7"/>
    <w:rsid w:val="00A13BC9"/>
    <w:rsid w:val="00A83850"/>
    <w:rsid w:val="00AD13EE"/>
    <w:rsid w:val="00CB5980"/>
    <w:rsid w:val="00D17E78"/>
    <w:rsid w:val="00D773E3"/>
    <w:rsid w:val="00D8045F"/>
    <w:rsid w:val="00E800AA"/>
    <w:rsid w:val="00EE2DD3"/>
    <w:rsid w:val="00F662E9"/>
    <w:rsid w:val="00FD2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AA8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C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72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2DD3"/>
    <w:pPr>
      <w:ind w:left="720"/>
      <w:contextualSpacing/>
    </w:pPr>
  </w:style>
  <w:style w:type="paragraph" w:styleId="NoSpacing">
    <w:name w:val="No Spacing"/>
    <w:uiPriority w:val="1"/>
    <w:qFormat/>
    <w:rsid w:val="00AD13EE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table" w:styleId="TableGrid">
    <w:name w:val="Table Grid"/>
    <w:basedOn w:val="TableNormal"/>
    <w:uiPriority w:val="59"/>
    <w:rsid w:val="00AD13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C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72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2DD3"/>
    <w:pPr>
      <w:ind w:left="720"/>
      <w:contextualSpacing/>
    </w:pPr>
  </w:style>
  <w:style w:type="paragraph" w:styleId="NoSpacing">
    <w:name w:val="No Spacing"/>
    <w:uiPriority w:val="1"/>
    <w:qFormat/>
    <w:rsid w:val="00AD13EE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table" w:styleId="TableGrid">
    <w:name w:val="Table Grid"/>
    <w:basedOn w:val="TableNormal"/>
    <w:uiPriority w:val="59"/>
    <w:rsid w:val="00AD13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2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Milic</dc:creator>
  <cp:lastModifiedBy>Korisnik</cp:lastModifiedBy>
  <cp:revision>2</cp:revision>
  <cp:lastPrinted>2019-02-15T06:40:00Z</cp:lastPrinted>
  <dcterms:created xsi:type="dcterms:W3CDTF">2019-05-07T09:02:00Z</dcterms:created>
  <dcterms:modified xsi:type="dcterms:W3CDTF">2019-05-07T09:02:00Z</dcterms:modified>
</cp:coreProperties>
</file>