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57" w:rsidRPr="00C47DDD" w:rsidRDefault="008A1A57" w:rsidP="008A1A57">
      <w:pPr>
        <w:spacing w:after="0" w:line="240" w:lineRule="auto"/>
        <w:jc w:val="both"/>
        <w:rPr>
          <w:rFonts w:ascii="Times New Roman" w:hAnsi="Times New Roman" w:cs="Times New Roman"/>
          <w:color w:val="000000"/>
          <w:sz w:val="24"/>
          <w:szCs w:val="24"/>
          <w:u w:val="single"/>
          <w:lang w:val="pl-PL"/>
        </w:rPr>
      </w:pPr>
      <w:r w:rsidRPr="00C47DDD">
        <w:rPr>
          <w:rFonts w:ascii="Times New Roman" w:hAnsi="Times New Roman" w:cs="Times New Roman"/>
          <w:color w:val="000000"/>
          <w:sz w:val="24"/>
          <w:szCs w:val="24"/>
          <w:u w:val="single"/>
          <w:lang w:val="it-IT"/>
        </w:rPr>
        <w:t>13</w:t>
      </w:r>
      <w:r w:rsidR="00C47DDD">
        <w:rPr>
          <w:rFonts w:ascii="Times New Roman" w:hAnsi="Times New Roman" w:cs="Times New Roman"/>
          <w:color w:val="000000"/>
          <w:sz w:val="24"/>
          <w:szCs w:val="24"/>
          <w:u w:val="single"/>
          <w:lang w:val="it-IT"/>
        </w:rPr>
        <w:t>.</w:t>
      </w:r>
      <w:r w:rsidRPr="00C47DDD">
        <w:rPr>
          <w:rFonts w:ascii="Times New Roman" w:hAnsi="Times New Roman" w:cs="Times New Roman"/>
          <w:color w:val="000000"/>
          <w:sz w:val="24"/>
          <w:szCs w:val="24"/>
          <w:u w:val="single"/>
          <w:lang w:val="it-IT"/>
        </w:rPr>
        <w:t xml:space="preserve"> Jul-Plantaže ad Podgorica</w:t>
      </w:r>
    </w:p>
    <w:p w:rsidR="008A1A57" w:rsidRPr="00C47DDD" w:rsidRDefault="008A1A57" w:rsidP="008A1A57">
      <w:pPr>
        <w:spacing w:after="0" w:line="240" w:lineRule="auto"/>
        <w:jc w:val="both"/>
        <w:rPr>
          <w:rFonts w:ascii="Times New Roman" w:hAnsi="Times New Roman" w:cs="Times New Roman"/>
          <w:color w:val="000000"/>
          <w:sz w:val="24"/>
          <w:szCs w:val="24"/>
          <w:lang w:val="pl-PL"/>
        </w:rPr>
      </w:pPr>
    </w:p>
    <w:p w:rsidR="008A1A57" w:rsidRPr="00C47DDD" w:rsidRDefault="008A1A57" w:rsidP="008A1A57">
      <w:pPr>
        <w:spacing w:after="0" w:line="240" w:lineRule="auto"/>
        <w:jc w:val="both"/>
        <w:rPr>
          <w:rFonts w:ascii="Times New Roman" w:hAnsi="Times New Roman" w:cs="Times New Roman"/>
          <w:bCs/>
          <w:color w:val="000000"/>
          <w:sz w:val="24"/>
          <w:szCs w:val="24"/>
          <w:lang w:val="it-IT"/>
        </w:rPr>
      </w:pPr>
      <w:r w:rsidRPr="00C47DDD">
        <w:rPr>
          <w:rFonts w:ascii="Times New Roman" w:hAnsi="Times New Roman" w:cs="Times New Roman"/>
          <w:bCs/>
          <w:color w:val="000000"/>
          <w:sz w:val="24"/>
          <w:szCs w:val="24"/>
          <w:lang w:val="it-IT"/>
        </w:rPr>
        <w:t xml:space="preserve">No: </w:t>
      </w:r>
      <w:r w:rsidR="00C47DDD">
        <w:rPr>
          <w:rFonts w:ascii="Times New Roman" w:hAnsi="Times New Roman" w:cs="Times New Roman"/>
          <w:bCs/>
          <w:color w:val="000000"/>
          <w:sz w:val="24"/>
          <w:szCs w:val="24"/>
          <w:lang w:val="it-IT"/>
        </w:rPr>
        <w:t>3575/1</w:t>
      </w:r>
    </w:p>
    <w:p w:rsidR="008A1A57" w:rsidRPr="00C47DDD" w:rsidRDefault="008A1A57" w:rsidP="008A1A57">
      <w:pPr>
        <w:spacing w:after="0" w:line="240" w:lineRule="auto"/>
        <w:jc w:val="both"/>
        <w:rPr>
          <w:rFonts w:ascii="Times New Roman" w:hAnsi="Times New Roman" w:cs="Times New Roman"/>
          <w:bCs/>
          <w:color w:val="000000"/>
          <w:sz w:val="24"/>
          <w:szCs w:val="24"/>
          <w:lang w:val="it-IT"/>
        </w:rPr>
      </w:pPr>
      <w:r w:rsidRPr="00C47DDD">
        <w:rPr>
          <w:rFonts w:ascii="Times New Roman" w:hAnsi="Times New Roman" w:cs="Times New Roman"/>
          <w:bCs/>
          <w:color w:val="000000"/>
          <w:sz w:val="24"/>
          <w:szCs w:val="24"/>
          <w:lang w:val="it-IT"/>
        </w:rPr>
        <w:t xml:space="preserve">Place and </w:t>
      </w:r>
      <w:r w:rsidR="00C47DDD">
        <w:rPr>
          <w:rFonts w:ascii="Times New Roman" w:hAnsi="Times New Roman" w:cs="Times New Roman"/>
          <w:bCs/>
          <w:color w:val="000000"/>
          <w:sz w:val="24"/>
          <w:szCs w:val="24"/>
          <w:lang w:val="it-IT"/>
        </w:rPr>
        <w:t>date:  Podgorica, 27.06.2022</w:t>
      </w:r>
    </w:p>
    <w:p w:rsidR="008A1A57" w:rsidRPr="00C47DDD" w:rsidRDefault="008A1A57" w:rsidP="008A1A57">
      <w:pPr>
        <w:pStyle w:val="Heading1"/>
        <w:numPr>
          <w:ilvl w:val="0"/>
          <w:numId w:val="0"/>
        </w:numPr>
        <w:ind w:left="432"/>
        <w:jc w:val="both"/>
        <w:rPr>
          <w:b w:val="0"/>
          <w:iCs/>
          <w:color w:val="000000"/>
          <w:szCs w:val="24"/>
          <w:lang w:val="it-IT"/>
        </w:rPr>
      </w:pPr>
    </w:p>
    <w:p w:rsidR="008A1A57" w:rsidRPr="00C47DDD" w:rsidRDefault="008A1A57" w:rsidP="008A1A57">
      <w:pPr>
        <w:pStyle w:val="Heading1"/>
        <w:numPr>
          <w:ilvl w:val="0"/>
          <w:numId w:val="0"/>
        </w:numPr>
        <w:ind w:left="432"/>
        <w:jc w:val="both"/>
        <w:rPr>
          <w:b w:val="0"/>
          <w:i/>
          <w:iCs/>
          <w:color w:val="000000"/>
          <w:szCs w:val="24"/>
          <w:lang w:val="it-IT"/>
        </w:rPr>
      </w:pPr>
    </w:p>
    <w:p w:rsidR="008A1A57" w:rsidRPr="00C47DDD" w:rsidRDefault="008A1A57" w:rsidP="008A1A57">
      <w:pPr>
        <w:rPr>
          <w:rFonts w:ascii="Times New Roman" w:hAnsi="Times New Roman" w:cs="Times New Roman"/>
          <w:lang w:val="it-IT"/>
        </w:rPr>
      </w:pPr>
    </w:p>
    <w:p w:rsidR="008A1A57" w:rsidRDefault="008A1A57" w:rsidP="008A1A57">
      <w:pPr>
        <w:rPr>
          <w:rFonts w:ascii="Times New Roman" w:hAnsi="Times New Roman" w:cs="Times New Roman"/>
          <w:lang w:val="it-IT"/>
        </w:rPr>
      </w:pPr>
    </w:p>
    <w:p w:rsidR="008A1A57" w:rsidRDefault="008A1A57" w:rsidP="008A1A57">
      <w:pPr>
        <w:rPr>
          <w:rFonts w:ascii="Times New Roman" w:hAnsi="Times New Roman" w:cs="Times New Roman"/>
          <w:lang w:val="it-IT"/>
        </w:rPr>
      </w:pPr>
    </w:p>
    <w:p w:rsidR="008A1A57" w:rsidRDefault="008A1A57" w:rsidP="008A1A57">
      <w:pPr>
        <w:rPr>
          <w:rFonts w:ascii="Times New Roman" w:hAnsi="Times New Roman" w:cs="Times New Roman"/>
          <w:lang w:val="it-IT"/>
        </w:rPr>
      </w:pPr>
    </w:p>
    <w:p w:rsidR="008A1A57" w:rsidRDefault="008A1A57" w:rsidP="008A1A57">
      <w:pPr>
        <w:pStyle w:val="Heading1"/>
        <w:numPr>
          <w:ilvl w:val="0"/>
          <w:numId w:val="0"/>
        </w:numPr>
        <w:ind w:left="432"/>
        <w:jc w:val="left"/>
        <w:rPr>
          <w:i/>
          <w:color w:val="000000"/>
          <w:sz w:val="36"/>
          <w:szCs w:val="36"/>
          <w:lang w:val="it-IT"/>
        </w:rPr>
      </w:pPr>
    </w:p>
    <w:p w:rsidR="008A1A57" w:rsidRPr="007F3360" w:rsidRDefault="008A1A57" w:rsidP="008A1A57">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8A1A57" w:rsidRDefault="008A1A57" w:rsidP="008A1A5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8A1A57" w:rsidRDefault="008A1A57" w:rsidP="008A1A57">
      <w:pPr>
        <w:pStyle w:val="NoSpacing"/>
        <w:jc w:val="both"/>
        <w:rPr>
          <w:b/>
          <w:sz w:val="28"/>
          <w:szCs w:val="28"/>
          <w:lang w:val="it-IT"/>
        </w:rPr>
      </w:pPr>
      <w:r>
        <w:rPr>
          <w:b/>
          <w:sz w:val="28"/>
          <w:szCs w:val="28"/>
          <w:lang w:val="it-IT"/>
        </w:rPr>
        <w:t xml:space="preserve">                                      </w:t>
      </w:r>
    </w:p>
    <w:p w:rsidR="008A1A57" w:rsidRDefault="008A1A57" w:rsidP="008A1A57">
      <w:pPr>
        <w:pStyle w:val="NoSpacing"/>
        <w:jc w:val="both"/>
        <w:rPr>
          <w:b/>
          <w:sz w:val="28"/>
          <w:szCs w:val="28"/>
          <w:lang w:val="it-IT"/>
        </w:rPr>
      </w:pPr>
      <w:r>
        <w:rPr>
          <w:b/>
          <w:sz w:val="28"/>
          <w:szCs w:val="28"/>
          <w:lang w:val="it-IT"/>
        </w:rPr>
        <w:t xml:space="preserve">                           Wood Alternatives for  Wine Correction </w:t>
      </w:r>
    </w:p>
    <w:p w:rsidR="008A1A57" w:rsidRPr="00360169" w:rsidRDefault="008A1A57" w:rsidP="008A1A57">
      <w:pPr>
        <w:pStyle w:val="NoSpacing"/>
        <w:rPr>
          <w:b/>
          <w:sz w:val="28"/>
          <w:szCs w:val="28"/>
          <w:lang w:val="it-IT"/>
        </w:rPr>
      </w:pPr>
      <w:r>
        <w:rPr>
          <w:b/>
          <w:sz w:val="28"/>
          <w:szCs w:val="28"/>
          <w:lang w:val="it-IT"/>
        </w:rPr>
        <w:t xml:space="preserve">                                            </w:t>
      </w:r>
    </w:p>
    <w:p w:rsidR="008A1A57" w:rsidRPr="007F3360" w:rsidRDefault="008A1A57" w:rsidP="008A1A57">
      <w:pPr>
        <w:pStyle w:val="NoSpacing"/>
        <w:jc w:val="center"/>
        <w:rPr>
          <w:b/>
          <w:sz w:val="28"/>
          <w:szCs w:val="28"/>
          <w:lang w:val="it-IT"/>
        </w:rPr>
      </w:pPr>
    </w:p>
    <w:p w:rsidR="008A1A57" w:rsidRPr="007F3360" w:rsidRDefault="008A1A57" w:rsidP="008A1A57">
      <w:pPr>
        <w:pStyle w:val="NoSpacing"/>
        <w:rPr>
          <w:b/>
          <w:sz w:val="28"/>
          <w:szCs w:val="28"/>
          <w:lang w:val="it-IT"/>
        </w:rPr>
      </w:pPr>
    </w:p>
    <w:p w:rsidR="008A1A57" w:rsidRPr="007F3360" w:rsidRDefault="008A1A57" w:rsidP="008A1A57">
      <w:pPr>
        <w:pStyle w:val="NoSpacing"/>
        <w:rPr>
          <w:b/>
          <w:color w:val="000000"/>
          <w:sz w:val="28"/>
          <w:szCs w:val="28"/>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rPr>
          <w:rFonts w:ascii="Times New Roman" w:hAnsi="Times New Roman" w:cs="Times New Roman"/>
          <w:color w:val="000000"/>
          <w:lang w:val="it-IT"/>
        </w:rPr>
      </w:pPr>
    </w:p>
    <w:p w:rsidR="008A1A57" w:rsidRDefault="008A1A57" w:rsidP="008A1A57">
      <w:pPr>
        <w:jc w:val="both"/>
        <w:rPr>
          <w:rFonts w:ascii="Times New Roman" w:hAnsi="Times New Roman" w:cs="Times New Roman"/>
          <w:b/>
          <w:color w:val="000000"/>
          <w:lang w:val="it-IT"/>
        </w:rPr>
      </w:pPr>
    </w:p>
    <w:p w:rsidR="008A1A57" w:rsidRPr="00E25BAB" w:rsidRDefault="00B73026" w:rsidP="00E25BAB">
      <w:pPr>
        <w:jc w:val="right"/>
        <w:rPr>
          <w:rFonts w:ascii="Times New Roman" w:hAnsi="Times New Roman" w:cs="Times New Roman"/>
          <w:sz w:val="24"/>
          <w:szCs w:val="24"/>
        </w:rPr>
      </w:pPr>
      <w:r>
        <w:rPr>
          <w:rFonts w:ascii="Times New Roman" w:hAnsi="Times New Roman" w:cs="Times New Roman"/>
          <w:sz w:val="24"/>
          <w:szCs w:val="24"/>
        </w:rPr>
        <w:t>1/15</w:t>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8A1A57" w:rsidRPr="00921D3A" w:rsidTr="00427018">
        <w:tc>
          <w:tcPr>
            <w:tcW w:w="9576" w:type="dxa"/>
            <w:shd w:val="clear" w:color="auto" w:fill="BFBFBF" w:themeFill="background1" w:themeFillShade="BF"/>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lastRenderedPageBreak/>
              <w:t xml:space="preserve">I </w:t>
            </w:r>
            <w:r w:rsidRPr="00E25BAB">
              <w:rPr>
                <w:rFonts w:ascii="Times New Roman" w:hAnsi="Times New Roman" w:cs="Times New Roman"/>
                <w:b/>
                <w:bCs/>
                <w:sz w:val="24"/>
                <w:szCs w:val="24"/>
              </w:rPr>
              <w:t>Data on the Procurer</w:t>
            </w:r>
          </w:p>
        </w:tc>
      </w:tr>
    </w:tbl>
    <w:p w:rsidR="008A1A57" w:rsidRPr="00921D3A" w:rsidRDefault="008A1A57" w:rsidP="008A1A57">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8A1A57" w:rsidRPr="00E25BAB" w:rsidTr="00427018">
        <w:tc>
          <w:tcPr>
            <w:tcW w:w="4788" w:type="dxa"/>
          </w:tcPr>
          <w:p w:rsidR="008A1A57" w:rsidRPr="00E25BAB" w:rsidRDefault="008A1A57" w:rsidP="00427018">
            <w:pPr>
              <w:rPr>
                <w:rFonts w:ascii="Times New Roman" w:hAnsi="Times New Roman" w:cs="Times New Roman"/>
                <w:sz w:val="24"/>
                <w:szCs w:val="24"/>
              </w:rPr>
            </w:pPr>
            <w:r w:rsidRPr="00E25BAB">
              <w:rPr>
                <w:rFonts w:ascii="Times New Roman" w:hAnsi="Times New Roman" w:cs="Times New Roman"/>
                <w:bCs/>
                <w:sz w:val="24"/>
                <w:szCs w:val="24"/>
              </w:rPr>
              <w:t>Procurer</w:t>
            </w:r>
            <w:r w:rsidRPr="00E25BAB">
              <w:rPr>
                <w:rFonts w:ascii="Times New Roman" w:hAnsi="Times New Roman" w:cs="Times New Roman"/>
                <w:sz w:val="24"/>
                <w:szCs w:val="24"/>
              </w:rPr>
              <w:t>:</w:t>
            </w:r>
          </w:p>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rPr>
              <w:t>13</w:t>
            </w:r>
            <w:r w:rsidR="00B01FDA" w:rsidRPr="00E25BAB">
              <w:rPr>
                <w:rFonts w:ascii="Times New Roman" w:hAnsi="Times New Roman" w:cs="Times New Roman"/>
                <w:sz w:val="24"/>
                <w:szCs w:val="24"/>
              </w:rPr>
              <w:t>.</w:t>
            </w:r>
            <w:r w:rsidRPr="00E25BAB">
              <w:rPr>
                <w:rFonts w:ascii="Times New Roman" w:hAnsi="Times New Roman" w:cs="Times New Roman"/>
                <w:sz w:val="24"/>
                <w:szCs w:val="24"/>
              </w:rPr>
              <w:t xml:space="preserve"> Jul </w:t>
            </w:r>
            <w:proofErr w:type="spellStart"/>
            <w:r w:rsidRPr="00E25BAB">
              <w:rPr>
                <w:rFonts w:ascii="Times New Roman" w:hAnsi="Times New Roman" w:cs="Times New Roman"/>
                <w:sz w:val="24"/>
                <w:szCs w:val="24"/>
              </w:rPr>
              <w:t>Planta</w:t>
            </w:r>
            <w:proofErr w:type="spellEnd"/>
            <w:r w:rsidRPr="00E25BAB">
              <w:rPr>
                <w:rFonts w:ascii="Times New Roman" w:hAnsi="Times New Roman" w:cs="Times New Roman"/>
                <w:sz w:val="24"/>
                <w:szCs w:val="24"/>
                <w:lang w:val="sr-Latn-CS"/>
              </w:rPr>
              <w:t>že a.d.</w:t>
            </w:r>
          </w:p>
          <w:p w:rsidR="008A1A57" w:rsidRPr="00E25BAB" w:rsidRDefault="008A1A57" w:rsidP="00427018">
            <w:pPr>
              <w:rPr>
                <w:rFonts w:ascii="Times New Roman" w:hAnsi="Times New Roman" w:cs="Times New Roman"/>
                <w:sz w:val="24"/>
                <w:szCs w:val="24"/>
                <w:lang w:val="sr-Latn-CS"/>
              </w:rPr>
            </w:pPr>
          </w:p>
        </w:tc>
        <w:tc>
          <w:tcPr>
            <w:tcW w:w="4788" w:type="dxa"/>
          </w:tcPr>
          <w:p w:rsidR="008A1A57" w:rsidRPr="00E25BAB" w:rsidRDefault="008A1A57" w:rsidP="00427018">
            <w:pPr>
              <w:jc w:val="both"/>
              <w:rPr>
                <w:rFonts w:ascii="Times New Roman" w:hAnsi="Times New Roman" w:cs="Times New Roman"/>
                <w:sz w:val="24"/>
                <w:szCs w:val="24"/>
                <w:lang w:val="sr-Latn-CS"/>
              </w:rPr>
            </w:pPr>
            <w:r w:rsidRPr="00E25BAB">
              <w:rPr>
                <w:rFonts w:ascii="Times New Roman" w:hAnsi="Times New Roman" w:cs="Times New Roman"/>
                <w:sz w:val="24"/>
                <w:szCs w:val="24"/>
                <w:lang w:val="sr-Latn-CS"/>
              </w:rPr>
              <w:t>Contact person:</w:t>
            </w:r>
          </w:p>
          <w:p w:rsidR="008A1A57" w:rsidRPr="00E25BAB" w:rsidRDefault="00B01FDA" w:rsidP="00427018">
            <w:pPr>
              <w:jc w:val="both"/>
              <w:rPr>
                <w:rFonts w:ascii="Times New Roman" w:hAnsi="Times New Roman" w:cs="Times New Roman"/>
                <w:sz w:val="24"/>
                <w:szCs w:val="24"/>
              </w:rPr>
            </w:pPr>
            <w:r w:rsidRPr="00E25BAB">
              <w:rPr>
                <w:rFonts w:ascii="Times New Roman" w:hAnsi="Times New Roman" w:cs="Times New Roman"/>
                <w:sz w:val="24"/>
                <w:szCs w:val="24"/>
                <w:lang w:val="sr-Latn-CS"/>
              </w:rPr>
              <w:t xml:space="preserve">Vesna Đurišić Vujičić </w:t>
            </w:r>
          </w:p>
        </w:tc>
      </w:tr>
      <w:tr w:rsidR="008A1A57" w:rsidRPr="00E25BAB" w:rsidTr="00427018">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Adress: Put Radomira Ivanovića br.2</w:t>
            </w:r>
          </w:p>
          <w:p w:rsidR="008A1A57" w:rsidRPr="00E25BAB" w:rsidRDefault="008A1A57" w:rsidP="00427018">
            <w:pPr>
              <w:rPr>
                <w:rFonts w:ascii="Times New Roman" w:hAnsi="Times New Roman" w:cs="Times New Roman"/>
                <w:sz w:val="24"/>
                <w:szCs w:val="24"/>
                <w:lang w:val="sr-Latn-CS"/>
              </w:rPr>
            </w:pPr>
          </w:p>
        </w:tc>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Postal No. 81000</w:t>
            </w:r>
          </w:p>
        </w:tc>
      </w:tr>
      <w:tr w:rsidR="008A1A57" w:rsidRPr="00E25BAB" w:rsidTr="00427018">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Main office: Podgorica</w:t>
            </w:r>
          </w:p>
          <w:p w:rsidR="008A1A57" w:rsidRPr="00E25BAB" w:rsidRDefault="008A1A57" w:rsidP="00427018">
            <w:pPr>
              <w:rPr>
                <w:rFonts w:ascii="Times New Roman" w:hAnsi="Times New Roman" w:cs="Times New Roman"/>
                <w:sz w:val="24"/>
                <w:szCs w:val="24"/>
                <w:lang w:val="sr-Latn-CS"/>
              </w:rPr>
            </w:pPr>
          </w:p>
        </w:tc>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Fiscal Ident.No.(Comp.Reg.No.).02016281</w:t>
            </w:r>
          </w:p>
        </w:tc>
      </w:tr>
      <w:tr w:rsidR="008A1A57" w:rsidRPr="00E25BAB" w:rsidTr="00427018">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Tel: 00382</w:t>
            </w:r>
            <w:r w:rsidR="002E6CE8" w:rsidRPr="00E25BAB">
              <w:rPr>
                <w:rFonts w:ascii="Times New Roman" w:hAnsi="Times New Roman" w:cs="Times New Roman"/>
                <w:sz w:val="24"/>
                <w:szCs w:val="24"/>
                <w:lang w:val="sr-Latn-CS"/>
              </w:rPr>
              <w:t xml:space="preserve"> 69 019 603</w:t>
            </w:r>
          </w:p>
          <w:p w:rsidR="008A1A57" w:rsidRPr="00E25BAB" w:rsidRDefault="008A1A57" w:rsidP="00427018">
            <w:pPr>
              <w:rPr>
                <w:rFonts w:ascii="Times New Roman" w:hAnsi="Times New Roman" w:cs="Times New Roman"/>
                <w:sz w:val="24"/>
                <w:szCs w:val="24"/>
                <w:lang w:val="sr-Latn-CS"/>
              </w:rPr>
            </w:pPr>
          </w:p>
        </w:tc>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Fax: 00382 20 444 11</w:t>
            </w:r>
            <w:r w:rsidR="002E6CE8" w:rsidRPr="00E25BAB">
              <w:rPr>
                <w:rFonts w:ascii="Times New Roman" w:hAnsi="Times New Roman" w:cs="Times New Roman"/>
                <w:sz w:val="24"/>
                <w:szCs w:val="24"/>
                <w:lang w:val="sr-Latn-CS"/>
              </w:rPr>
              <w:t>2</w:t>
            </w:r>
          </w:p>
        </w:tc>
      </w:tr>
      <w:tr w:rsidR="008A1A57" w:rsidRPr="00E25BAB" w:rsidTr="00427018">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E-mail:</w:t>
            </w:r>
            <w:r w:rsidR="003A2259" w:rsidRPr="00E25BAB">
              <w:rPr>
                <w:rFonts w:ascii="Times New Roman" w:hAnsi="Times New Roman" w:cs="Times New Roman"/>
                <w:sz w:val="24"/>
                <w:szCs w:val="24"/>
                <w:lang w:val="sr-Latn-CS"/>
              </w:rPr>
              <w:t>vesna.djurisic</w:t>
            </w:r>
            <w:r w:rsidRPr="00E25BAB">
              <w:rPr>
                <w:rFonts w:ascii="Times New Roman" w:hAnsi="Times New Roman" w:cs="Times New Roman"/>
                <w:sz w:val="24"/>
                <w:szCs w:val="24"/>
                <w:lang w:val="sr-Latn-CS"/>
              </w:rPr>
              <w:t>@plantaze.com</w:t>
            </w:r>
          </w:p>
          <w:p w:rsidR="008A1A57" w:rsidRPr="00E25BAB" w:rsidRDefault="008A1A57" w:rsidP="00427018">
            <w:pPr>
              <w:rPr>
                <w:rFonts w:ascii="Times New Roman" w:hAnsi="Times New Roman" w:cs="Times New Roman"/>
                <w:sz w:val="24"/>
                <w:szCs w:val="24"/>
                <w:lang w:val="sr-Latn-CS"/>
              </w:rPr>
            </w:pPr>
          </w:p>
        </w:tc>
        <w:tc>
          <w:tcPr>
            <w:tcW w:w="4788" w:type="dxa"/>
          </w:tcPr>
          <w:p w:rsidR="008A1A57" w:rsidRPr="00E25BAB" w:rsidRDefault="008A1A57" w:rsidP="00427018">
            <w:pPr>
              <w:rPr>
                <w:rFonts w:ascii="Times New Roman" w:hAnsi="Times New Roman" w:cs="Times New Roman"/>
                <w:sz w:val="24"/>
                <w:szCs w:val="24"/>
                <w:lang w:val="sr-Latn-CS"/>
              </w:rPr>
            </w:pPr>
            <w:r w:rsidRPr="00E25BAB">
              <w:rPr>
                <w:rFonts w:ascii="Times New Roman" w:hAnsi="Times New Roman" w:cs="Times New Roman"/>
                <w:sz w:val="24"/>
                <w:szCs w:val="24"/>
                <w:lang w:val="sr-Latn-CS"/>
              </w:rPr>
              <w:t>Webpage www.plantaze.com</w:t>
            </w:r>
          </w:p>
        </w:tc>
      </w:tr>
    </w:tbl>
    <w:p w:rsidR="008A1A57" w:rsidRPr="00E25BAB" w:rsidRDefault="008A1A57" w:rsidP="008A1A57">
      <w:pPr>
        <w:rPr>
          <w:rFonts w:ascii="Times New Roman" w:hAnsi="Times New Roman" w:cs="Times New Roman"/>
          <w:sz w:val="24"/>
          <w:szCs w:val="24"/>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8A1A57" w:rsidRPr="00E25BAB" w:rsidTr="00427018">
        <w:tc>
          <w:tcPr>
            <w:tcW w:w="9576" w:type="dxa"/>
            <w:shd w:val="clear" w:color="auto" w:fill="BFBFBF" w:themeFill="background1" w:themeFillShade="BF"/>
          </w:tcPr>
          <w:p w:rsidR="008A1A57" w:rsidRPr="00E25BAB" w:rsidRDefault="008A1A57" w:rsidP="00427018">
            <w:pPr>
              <w:rPr>
                <w:rFonts w:ascii="Times New Roman" w:hAnsi="Times New Roman" w:cs="Times New Roman"/>
                <w:b/>
                <w:sz w:val="24"/>
                <w:szCs w:val="24"/>
                <w:lang w:val="sr-Latn-CS"/>
              </w:rPr>
            </w:pPr>
            <w:r w:rsidRPr="00E25BAB">
              <w:rPr>
                <w:rFonts w:ascii="Times New Roman" w:hAnsi="Times New Roman" w:cs="Times New Roman"/>
                <w:b/>
                <w:sz w:val="24"/>
                <w:szCs w:val="24"/>
                <w:lang w:val="sr-Latn-CS"/>
              </w:rPr>
              <w:t>II Subject of the procurement</w:t>
            </w:r>
          </w:p>
        </w:tc>
      </w:tr>
    </w:tbl>
    <w:p w:rsidR="008A1A57" w:rsidRPr="00E25BAB" w:rsidRDefault="008A1A57" w:rsidP="008A1A57">
      <w:pPr>
        <w:pStyle w:val="ListParagraph"/>
        <w:jc w:val="both"/>
        <w:rPr>
          <w:rFonts w:ascii="Times New Roman" w:hAnsi="Times New Roman" w:cs="Times New Roman"/>
          <w:b/>
          <w:sz w:val="24"/>
          <w:szCs w:val="24"/>
          <w:lang w:val="sr-Latn-CS"/>
        </w:rPr>
      </w:pPr>
    </w:p>
    <w:p w:rsidR="008A1A57" w:rsidRPr="00E25BAB" w:rsidRDefault="008A1A57" w:rsidP="008A1A57">
      <w:pPr>
        <w:pStyle w:val="ListParagraph"/>
        <w:jc w:val="both"/>
        <w:rPr>
          <w:rFonts w:ascii="Times New Roman" w:hAnsi="Times New Roman" w:cs="Times New Roman"/>
          <w:b/>
          <w:sz w:val="24"/>
          <w:szCs w:val="24"/>
          <w:lang w:val="sr-Latn-CS"/>
        </w:rPr>
      </w:pPr>
      <w:r w:rsidRPr="00E25BAB">
        <w:rPr>
          <w:rFonts w:ascii="Times New Roman" w:hAnsi="Times New Roman" w:cs="Times New Roman"/>
          <w:b/>
          <w:sz w:val="24"/>
          <w:szCs w:val="24"/>
          <w:lang w:val="sr-Latn-CS"/>
        </w:rPr>
        <w:t xml:space="preserve">- Wood alternatives for wine correction </w:t>
      </w:r>
    </w:p>
    <w:tbl>
      <w:tblPr>
        <w:tblStyle w:val="TableGrid"/>
        <w:tblW w:w="0" w:type="auto"/>
        <w:tblInd w:w="-34" w:type="dxa"/>
        <w:tblLook w:val="04A0" w:firstRow="1" w:lastRow="0" w:firstColumn="1" w:lastColumn="0" w:noHBand="0" w:noVBand="1"/>
      </w:tblPr>
      <w:tblGrid>
        <w:gridCol w:w="9610"/>
      </w:tblGrid>
      <w:tr w:rsidR="008A1A57" w:rsidRPr="00E25BAB" w:rsidTr="00427018">
        <w:tc>
          <w:tcPr>
            <w:tcW w:w="9610" w:type="dxa"/>
          </w:tcPr>
          <w:p w:rsidR="008A1A57" w:rsidRPr="00E25BAB" w:rsidRDefault="008A1A57" w:rsidP="00427018">
            <w:pPr>
              <w:jc w:val="both"/>
              <w:rPr>
                <w:rFonts w:ascii="Times New Roman" w:hAnsi="Times New Roman" w:cs="Times New Roman"/>
                <w:b/>
                <w:sz w:val="24"/>
                <w:szCs w:val="24"/>
                <w:lang w:val="sr-Latn-CS"/>
              </w:rPr>
            </w:pPr>
            <w:r w:rsidRPr="00E25BAB">
              <w:rPr>
                <w:rFonts w:ascii="Times New Roman" w:hAnsi="Times New Roman" w:cs="Times New Roman"/>
                <w:b/>
                <w:sz w:val="24"/>
                <w:szCs w:val="24"/>
                <w:lang w:val="sr-Latn-CS"/>
              </w:rPr>
              <w:t xml:space="preserve">III  Manner of the determination of the subject and assessed value of the procurement </w:t>
            </w:r>
          </w:p>
        </w:tc>
      </w:tr>
    </w:tbl>
    <w:p w:rsidR="00D14566" w:rsidRDefault="00D14566" w:rsidP="008A1A57">
      <w:pPr>
        <w:jc w:val="both"/>
        <w:rPr>
          <w:rFonts w:ascii="Times New Roman" w:hAnsi="Times New Roman" w:cs="Times New Roman"/>
          <w:sz w:val="24"/>
          <w:szCs w:val="24"/>
          <w:lang w:val="sr-Latn-CS"/>
        </w:rPr>
      </w:pPr>
    </w:p>
    <w:p w:rsidR="008A1A57" w:rsidRPr="00B95F3B" w:rsidRDefault="008A1A57" w:rsidP="008A1A57">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307544" w:rsidRDefault="008A1A57" w:rsidP="008A1A57">
      <w:pPr>
        <w:pStyle w:val="NoSpacing"/>
        <w:jc w:val="both"/>
        <w:rPr>
          <w:sz w:val="24"/>
          <w:szCs w:val="24"/>
          <w:lang w:val="sr-Latn-CS"/>
        </w:rPr>
      </w:pPr>
      <w:r>
        <w:rPr>
          <w:b/>
          <w:sz w:val="24"/>
          <w:szCs w:val="24"/>
          <w:lang w:val="sr-Latn-CS"/>
        </w:rPr>
        <w:t xml:space="preserve">    x    </w:t>
      </w:r>
      <w:r w:rsidRPr="008E7033">
        <w:rPr>
          <w:sz w:val="24"/>
          <w:szCs w:val="24"/>
          <w:lang w:val="sr-Latn-CS"/>
        </w:rPr>
        <w:t xml:space="preserve">as a whole unit, assessed value </w:t>
      </w:r>
      <w:r w:rsidR="00307544">
        <w:rPr>
          <w:sz w:val="24"/>
          <w:szCs w:val="24"/>
          <w:lang w:val="sr-Latn-CS"/>
        </w:rPr>
        <w:t xml:space="preserve">: </w:t>
      </w:r>
    </w:p>
    <w:p w:rsidR="00307544" w:rsidRDefault="00307544" w:rsidP="008A1A57">
      <w:pPr>
        <w:pStyle w:val="NoSpacing"/>
        <w:jc w:val="both"/>
        <w:rPr>
          <w:sz w:val="24"/>
          <w:szCs w:val="24"/>
          <w:lang w:val="sr-Latn-CS"/>
        </w:rPr>
      </w:pPr>
    </w:p>
    <w:p w:rsidR="008A1A57" w:rsidRDefault="00307544" w:rsidP="008A1A57">
      <w:pPr>
        <w:pStyle w:val="NoSpacing"/>
        <w:jc w:val="both"/>
        <w:rPr>
          <w:sz w:val="24"/>
          <w:szCs w:val="24"/>
          <w:lang w:val="sr-Latn-CS"/>
        </w:rPr>
      </w:pPr>
      <w:r>
        <w:rPr>
          <w:sz w:val="24"/>
          <w:szCs w:val="24"/>
          <w:lang w:val="sr-Latn-CS"/>
        </w:rPr>
        <w:t xml:space="preserve">                                                                     Total </w:t>
      </w:r>
      <w:r w:rsidR="008A1A57" w:rsidRPr="008E7033">
        <w:rPr>
          <w:sz w:val="24"/>
          <w:szCs w:val="24"/>
          <w:lang w:val="sr-Latn-CS"/>
        </w:rPr>
        <w:t xml:space="preserve">without VAT </w:t>
      </w:r>
      <w:r w:rsidR="00545445">
        <w:rPr>
          <w:sz w:val="24"/>
          <w:szCs w:val="24"/>
          <w:lang w:val="sr-Latn-CS"/>
        </w:rPr>
        <w:t xml:space="preserve">: </w:t>
      </w:r>
      <w:r w:rsidR="008A1A57" w:rsidRPr="008E7033">
        <w:rPr>
          <w:b/>
          <w:sz w:val="24"/>
          <w:szCs w:val="24"/>
          <w:lang w:val="sr-Latn-CS"/>
        </w:rPr>
        <w:t xml:space="preserve"> €</w:t>
      </w:r>
      <w:r w:rsidR="008A1A57" w:rsidRPr="008E7033">
        <w:rPr>
          <w:sz w:val="24"/>
          <w:szCs w:val="24"/>
          <w:lang w:val="sr-Latn-CS"/>
        </w:rPr>
        <w:t xml:space="preserve">  </w:t>
      </w:r>
      <w:r>
        <w:rPr>
          <w:b/>
          <w:sz w:val="24"/>
          <w:szCs w:val="24"/>
          <w:lang w:val="sr-Latn-CS"/>
        </w:rPr>
        <w:t>85.1</w:t>
      </w:r>
      <w:r w:rsidR="008A1A57">
        <w:rPr>
          <w:b/>
          <w:sz w:val="24"/>
          <w:szCs w:val="24"/>
          <w:lang w:val="sr-Latn-CS"/>
        </w:rPr>
        <w:t xml:space="preserve">00,00 </w:t>
      </w:r>
      <w:r w:rsidR="008A1A57" w:rsidRPr="008E7033">
        <w:rPr>
          <w:sz w:val="24"/>
          <w:szCs w:val="24"/>
          <w:lang w:val="sr-Latn-CS"/>
        </w:rPr>
        <w:t xml:space="preserve">         </w:t>
      </w:r>
    </w:p>
    <w:p w:rsidR="008A1A57" w:rsidRDefault="008A1A57" w:rsidP="008A1A57">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576"/>
      </w:tblGrid>
      <w:tr w:rsidR="008A1A57" w:rsidRPr="00B95F3B" w:rsidTr="00427018">
        <w:tc>
          <w:tcPr>
            <w:tcW w:w="9576" w:type="dxa"/>
          </w:tcPr>
          <w:p w:rsidR="008A1A57" w:rsidRPr="00B95F3B" w:rsidRDefault="008A1A57" w:rsidP="00427018">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8A1A57" w:rsidRDefault="008A1A57" w:rsidP="008A1A57">
      <w:pPr>
        <w:pStyle w:val="NoSpacing"/>
        <w:jc w:val="both"/>
        <w:rPr>
          <w:b/>
          <w:sz w:val="24"/>
          <w:szCs w:val="24"/>
          <w:lang w:val="sr-Latn-CS"/>
        </w:rPr>
      </w:pPr>
    </w:p>
    <w:p w:rsidR="008A1A57" w:rsidRPr="00C04586" w:rsidRDefault="00C04586" w:rsidP="008A1A57">
      <w:pPr>
        <w:pStyle w:val="NoSpacing"/>
        <w:jc w:val="both"/>
        <w:rPr>
          <w:sz w:val="24"/>
          <w:szCs w:val="24"/>
        </w:rPr>
      </w:pPr>
      <w:r>
        <w:rPr>
          <w:sz w:val="24"/>
          <w:szCs w:val="24"/>
          <w:lang w:val="sr-Latn-CS"/>
        </w:rPr>
        <w:t xml:space="preserve">   </w:t>
      </w:r>
      <w:r w:rsidR="008A1A57" w:rsidRPr="00B95F3B">
        <w:rPr>
          <w:sz w:val="24"/>
          <w:szCs w:val="24"/>
        </w:rPr>
        <w:t>Only</w:t>
      </w:r>
      <w:r w:rsidR="008A1A57">
        <w:rPr>
          <w:sz w:val="24"/>
          <w:szCs w:val="24"/>
        </w:rPr>
        <w:t xml:space="preserve"> </w:t>
      </w:r>
      <w:r w:rsidR="008A1A57" w:rsidRPr="00B95F3B">
        <w:rPr>
          <w:sz w:val="24"/>
          <w:szCs w:val="24"/>
        </w:rPr>
        <w:t>a bidder who meets the following requirements may take part in the  procurement procedure :</w:t>
      </w:r>
    </w:p>
    <w:p w:rsidR="008A1A57" w:rsidRPr="00B95F3B" w:rsidRDefault="008A1A57" w:rsidP="008A1A57">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4F0D69" w:rsidRPr="004F0D69" w:rsidRDefault="008A1A57" w:rsidP="004F0D69">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8A1A57" w:rsidRDefault="008A1A57" w:rsidP="008A1A57">
      <w:pPr>
        <w:pStyle w:val="NoSpacing"/>
        <w:jc w:val="both"/>
        <w:rPr>
          <w:b/>
          <w:sz w:val="24"/>
          <w:szCs w:val="24"/>
          <w:lang w:val="sr-Latn-RS"/>
        </w:rPr>
      </w:pPr>
      <w:r w:rsidRPr="00B95F3B">
        <w:rPr>
          <w:b/>
          <w:sz w:val="24"/>
          <w:szCs w:val="24"/>
        </w:rPr>
        <w:t>Proof of the fulfillment of the compulsory conditions</w:t>
      </w:r>
    </w:p>
    <w:p w:rsidR="00E25BAB" w:rsidRPr="00E25BAB" w:rsidRDefault="00E25BAB" w:rsidP="008A1A57">
      <w:pPr>
        <w:pStyle w:val="NoSpacing"/>
        <w:jc w:val="both"/>
        <w:rPr>
          <w:b/>
          <w:sz w:val="24"/>
          <w:szCs w:val="24"/>
          <w:lang w:val="sr-Latn-RS"/>
        </w:rPr>
      </w:pPr>
    </w:p>
    <w:p w:rsidR="008A1A57" w:rsidRPr="00B95F3B" w:rsidRDefault="008A1A57" w:rsidP="008A1A57">
      <w:pPr>
        <w:pStyle w:val="NoSpacing"/>
        <w:jc w:val="both"/>
        <w:rPr>
          <w:sz w:val="24"/>
          <w:szCs w:val="24"/>
        </w:rPr>
      </w:pPr>
      <w:r w:rsidRPr="00B95F3B">
        <w:rPr>
          <w:sz w:val="24"/>
          <w:szCs w:val="24"/>
        </w:rPr>
        <w:t>The fulfillment of the compulsory conditions shall be proved by submitting the following proofs:</w:t>
      </w:r>
    </w:p>
    <w:p w:rsidR="008A1A57" w:rsidRPr="00B95F3B" w:rsidRDefault="008A1A57" w:rsidP="008A1A57">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8A1A57" w:rsidRPr="00E25BAB" w:rsidRDefault="008A1A57" w:rsidP="008A1A57">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w:t>
      </w:r>
    </w:p>
    <w:p w:rsidR="00E25BAB" w:rsidRPr="004F0D69" w:rsidRDefault="00E25BAB" w:rsidP="00E25BAB">
      <w:pPr>
        <w:pStyle w:val="NoSpacing"/>
        <w:suppressAutoHyphens/>
        <w:ind w:left="720"/>
        <w:jc w:val="both"/>
        <w:rPr>
          <w:sz w:val="24"/>
          <w:szCs w:val="24"/>
        </w:rPr>
      </w:pPr>
    </w:p>
    <w:p w:rsidR="004F0D69" w:rsidRDefault="00B73026" w:rsidP="00E25BAB">
      <w:pPr>
        <w:pStyle w:val="NoSpacing"/>
        <w:suppressAutoHyphens/>
        <w:jc w:val="right"/>
        <w:rPr>
          <w:sz w:val="24"/>
          <w:szCs w:val="24"/>
          <w:lang w:val="sr-Latn-CS"/>
        </w:rPr>
      </w:pPr>
      <w:r>
        <w:rPr>
          <w:sz w:val="24"/>
          <w:szCs w:val="24"/>
          <w:lang w:val="sr-Latn-CS"/>
        </w:rPr>
        <w:t>2/15</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4160A" w:rsidTr="00427018">
        <w:trPr>
          <w:trHeight w:val="255"/>
        </w:trPr>
        <w:tc>
          <w:tcPr>
            <w:tcW w:w="9923" w:type="dxa"/>
          </w:tcPr>
          <w:p w:rsidR="0024160A" w:rsidRPr="0012403F" w:rsidRDefault="0024160A" w:rsidP="00427018">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E25BAB" w:rsidRDefault="00E25BAB" w:rsidP="0024160A">
      <w:pPr>
        <w:jc w:val="both"/>
        <w:rPr>
          <w:rFonts w:ascii="Times New Roman" w:hAnsi="Times New Roman" w:cs="Times New Roman"/>
          <w:b/>
          <w:bCs/>
          <w:sz w:val="24"/>
          <w:szCs w:val="24"/>
        </w:rPr>
      </w:pPr>
    </w:p>
    <w:p w:rsidR="0024160A" w:rsidRDefault="0024160A" w:rsidP="0024160A">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24160A" w:rsidRPr="00A14FB7" w:rsidRDefault="0024160A" w:rsidP="0024160A">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24160A" w:rsidRPr="0045051B" w:rsidRDefault="0024160A" w:rsidP="0024160A">
      <w:pPr>
        <w:suppressAutoHyphens w:val="0"/>
        <w:contextualSpacing/>
        <w:jc w:val="both"/>
        <w:rPr>
          <w:rFonts w:ascii="Times New Roman" w:hAnsi="Times New Roman" w:cs="Times New Roman"/>
          <w:b/>
          <w:bCs/>
          <w:sz w:val="24"/>
          <w:szCs w:val="24"/>
          <w:u w:val="single"/>
        </w:rPr>
      </w:pPr>
      <w:r w:rsidRPr="0045051B">
        <w:rPr>
          <w:rFonts w:ascii="Times New Roman" w:hAnsi="Times New Roman" w:cs="Times New Roman"/>
          <w:b/>
          <w:bCs/>
          <w:sz w:val="24"/>
          <w:szCs w:val="24"/>
        </w:rPr>
        <w:t xml:space="preserve">b) 1) </w:t>
      </w:r>
      <w:r w:rsidRPr="0045051B">
        <w:rPr>
          <w:rFonts w:ascii="Times New Roman" w:hAnsi="Times New Roman" w:cs="Times New Roman"/>
          <w:b/>
          <w:bCs/>
          <w:sz w:val="24"/>
          <w:szCs w:val="24"/>
          <w:u w:val="single"/>
        </w:rPr>
        <w:t>professional-technical and human resources capacity</w:t>
      </w:r>
    </w:p>
    <w:p w:rsidR="0024160A" w:rsidRPr="00F60076" w:rsidRDefault="0024160A" w:rsidP="0024160A">
      <w:pPr>
        <w:jc w:val="both"/>
        <w:rPr>
          <w:rFonts w:ascii="Times New Roman" w:hAnsi="Times New Roman" w:cs="Times New Roman"/>
          <w:b/>
          <w:bCs/>
          <w:sz w:val="24"/>
          <w:szCs w:val="24"/>
        </w:rPr>
      </w:pPr>
      <w:proofErr w:type="spellStart"/>
      <w:r w:rsidRPr="0029165B">
        <w:rPr>
          <w:rFonts w:ascii="Times New Roman" w:hAnsi="Times New Roman" w:cs="Times New Roman"/>
          <w:b/>
          <w:bCs/>
          <w:sz w:val="24"/>
          <w:szCs w:val="24"/>
        </w:rPr>
        <w:t>Fulfilment</w:t>
      </w:r>
      <w:proofErr w:type="spellEnd"/>
      <w:r w:rsidRPr="0029165B">
        <w:rPr>
          <w:rFonts w:ascii="Times New Roman" w:hAnsi="Times New Roman" w:cs="Times New Roman"/>
          <w:b/>
          <w:bCs/>
          <w:sz w:val="24"/>
          <w:szCs w:val="24"/>
        </w:rPr>
        <w:t xml:space="preserve"> of the conditions for the professional-technical and human resources capacity in the procedure of the procurement of </w:t>
      </w:r>
      <w:r w:rsidRPr="00345509">
        <w:rPr>
          <w:rFonts w:ascii="Times New Roman" w:hAnsi="Times New Roman" w:cs="Times New Roman"/>
          <w:b/>
          <w:bCs/>
          <w:sz w:val="24"/>
          <w:szCs w:val="24"/>
          <w:u w:val="single"/>
        </w:rPr>
        <w:t>the goods</w:t>
      </w:r>
      <w:r w:rsidRPr="0029165B">
        <w:rPr>
          <w:rFonts w:ascii="Times New Roman" w:hAnsi="Times New Roman" w:cs="Times New Roman"/>
          <w:b/>
          <w:bCs/>
          <w:sz w:val="24"/>
          <w:szCs w:val="24"/>
        </w:rPr>
        <w:t xml:space="preserve"> shall be proved by submitting following documents:</w:t>
      </w:r>
    </w:p>
    <w:p w:rsidR="0024160A" w:rsidRPr="007756B0" w:rsidRDefault="0024160A" w:rsidP="0024160A">
      <w:pPr>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w:t>
      </w:r>
      <w:proofErr w:type="gramStart"/>
      <w:r w:rsidRPr="002919DE">
        <w:rPr>
          <w:rFonts w:ascii="Times New Roman" w:hAnsi="Times New Roman" w:cs="Times New Roman"/>
          <w:b/>
          <w:bCs/>
          <w:sz w:val="24"/>
          <w:szCs w:val="24"/>
        </w:rPr>
        <w:t>x</w:t>
      </w:r>
      <w:proofErr w:type="gramEnd"/>
      <w:r w:rsidRPr="002919DE">
        <w:rPr>
          <w:rFonts w:ascii="Times New Roman" w:hAnsi="Times New Roman" w:cs="Times New Roman"/>
          <w:b/>
          <w:bCs/>
          <w:sz w:val="24"/>
          <w:szCs w:val="24"/>
        </w:rPr>
        <w:t xml:space="preserve"> </w:t>
      </w:r>
      <w:r w:rsidRPr="007756B0">
        <w:rPr>
          <w:rFonts w:ascii="Times New Roman" w:hAnsi="Times New Roman" w:cs="Times New Roman"/>
          <w:bCs/>
          <w:sz w:val="24"/>
          <w:szCs w:val="24"/>
        </w:rPr>
        <w:t>Certif</w:t>
      </w:r>
      <w:r>
        <w:rPr>
          <w:rFonts w:ascii="Times New Roman" w:hAnsi="Times New Roman" w:cs="Times New Roman"/>
          <w:bCs/>
          <w:sz w:val="24"/>
          <w:szCs w:val="24"/>
        </w:rPr>
        <w:t>icate of Food Safety</w:t>
      </w:r>
      <w:r w:rsidR="007F5E3E">
        <w:rPr>
          <w:rFonts w:ascii="Times New Roman" w:hAnsi="Times New Roman" w:cs="Times New Roman"/>
          <w:bCs/>
          <w:sz w:val="24"/>
          <w:szCs w:val="24"/>
        </w:rPr>
        <w:t xml:space="preserve"> ( if the subject matter is</w:t>
      </w:r>
      <w:r w:rsidR="00A75588">
        <w:rPr>
          <w:rFonts w:ascii="Times New Roman" w:hAnsi="Times New Roman" w:cs="Times New Roman"/>
          <w:bCs/>
          <w:sz w:val="24"/>
          <w:szCs w:val="24"/>
        </w:rPr>
        <w:t xml:space="preserve"> procurement of </w:t>
      </w:r>
      <w:r w:rsidR="007F5E3E">
        <w:rPr>
          <w:rFonts w:ascii="Times New Roman" w:hAnsi="Times New Roman" w:cs="Times New Roman"/>
          <w:bCs/>
          <w:sz w:val="24"/>
          <w:szCs w:val="24"/>
        </w:rPr>
        <w:t xml:space="preserve"> food</w:t>
      </w:r>
      <w:r w:rsidR="00A41F0A">
        <w:rPr>
          <w:rFonts w:ascii="Times New Roman" w:hAnsi="Times New Roman" w:cs="Times New Roman"/>
          <w:bCs/>
          <w:sz w:val="24"/>
          <w:szCs w:val="24"/>
        </w:rPr>
        <w:t>)</w:t>
      </w:r>
      <w:r>
        <w:rPr>
          <w:rFonts w:ascii="Times New Roman" w:hAnsi="Times New Roman" w:cs="Times New Roman"/>
          <w:bCs/>
          <w:sz w:val="24"/>
          <w:szCs w:val="24"/>
        </w:rPr>
        <w:t xml:space="preserve"> </w:t>
      </w:r>
      <w:r w:rsidRPr="007756B0">
        <w:rPr>
          <w:rFonts w:ascii="Times New Roman" w:hAnsi="Times New Roman" w:cs="Times New Roman"/>
          <w:bCs/>
          <w:sz w:val="24"/>
          <w:szCs w:val="24"/>
        </w:rPr>
        <w:t>:</w:t>
      </w:r>
    </w:p>
    <w:tbl>
      <w:tblPr>
        <w:tblW w:w="1011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2"/>
      </w:tblGrid>
      <w:tr w:rsidR="0024160A" w:rsidTr="00427018">
        <w:trPr>
          <w:trHeight w:val="1266"/>
        </w:trPr>
        <w:tc>
          <w:tcPr>
            <w:tcW w:w="10112" w:type="dxa"/>
          </w:tcPr>
          <w:p w:rsidR="0024160A" w:rsidRPr="002919DE" w:rsidRDefault="0024160A" w:rsidP="00427018">
            <w:pPr>
              <w:ind w:left="316"/>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24160A" w:rsidRDefault="0024160A" w:rsidP="00427018">
            <w:pPr>
              <w:ind w:left="316"/>
              <w:jc w:val="both"/>
              <w:rPr>
                <w:rFonts w:ascii="Times New Roman" w:hAnsi="Times New Roman" w:cs="Times New Roman"/>
                <w:b/>
                <w:bCs/>
                <w:sz w:val="24"/>
                <w:szCs w:val="24"/>
              </w:rPr>
            </w:pPr>
            <w:r w:rsidRPr="007756B0">
              <w:rPr>
                <w:rFonts w:ascii="Times New Roman" w:hAnsi="Times New Roman" w:cs="Times New Roman"/>
                <w:bCs/>
                <w:i/>
                <w:sz w:val="24"/>
                <w:szCs w:val="24"/>
              </w:rPr>
              <w:t>Bidder is obliged to provide the proof that he holds the international standard for food safety management.</w:t>
            </w:r>
          </w:p>
        </w:tc>
      </w:tr>
    </w:tbl>
    <w:p w:rsidR="0024160A" w:rsidRPr="005B4CB0" w:rsidRDefault="0024160A" w:rsidP="0024160A">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w:t>
      </w:r>
      <w:proofErr w:type="gramStart"/>
      <w:r w:rsidRPr="005B4CB0">
        <w:rPr>
          <w:rFonts w:ascii="Times New Roman" w:hAnsi="Times New Roman" w:cs="Times New Roman"/>
          <w:bCs/>
          <w:sz w:val="24"/>
          <w:szCs w:val="24"/>
        </w:rPr>
        <w:t>x</w:t>
      </w:r>
      <w:proofErr w:type="gramEnd"/>
      <w:r w:rsidRPr="005B4CB0">
        <w:rPr>
          <w:rFonts w:ascii="Times New Roman" w:hAnsi="Times New Roman" w:cs="Times New Roman"/>
          <w:bCs/>
          <w:sz w:val="24"/>
          <w:szCs w:val="24"/>
        </w:rPr>
        <w:t xml:space="preserve"> Samples, descriptions, </w:t>
      </w:r>
      <w:proofErr w:type="spellStart"/>
      <w:r w:rsidRPr="005B4CB0">
        <w:rPr>
          <w:rFonts w:ascii="Times New Roman" w:hAnsi="Times New Roman" w:cs="Times New Roman"/>
          <w:bCs/>
          <w:sz w:val="24"/>
          <w:szCs w:val="24"/>
        </w:rPr>
        <w:t>ie</w:t>
      </w:r>
      <w:proofErr w:type="spellEnd"/>
      <w:r w:rsidRPr="005B4CB0">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7"/>
        <w:gridCol w:w="319"/>
      </w:tblGrid>
      <w:tr w:rsidR="0024160A" w:rsidTr="00427018">
        <w:trPr>
          <w:gridAfter w:val="1"/>
          <w:wAfter w:w="319" w:type="dxa"/>
          <w:trHeight w:val="807"/>
        </w:trPr>
        <w:tc>
          <w:tcPr>
            <w:tcW w:w="9257" w:type="dxa"/>
          </w:tcPr>
          <w:p w:rsidR="00E4445D" w:rsidRPr="002B5FA4" w:rsidRDefault="0024160A" w:rsidP="00427018">
            <w:pPr>
              <w:pStyle w:val="NoSpacing"/>
              <w:ind w:left="108"/>
              <w:rPr>
                <w:i/>
                <w:sz w:val="24"/>
                <w:szCs w:val="24"/>
                <w:lang w:val="sr-Latn-CS"/>
              </w:rPr>
            </w:pPr>
            <w:r w:rsidRPr="00BD6784">
              <w:rPr>
                <w:sz w:val="24"/>
                <w:szCs w:val="24"/>
              </w:rPr>
              <w:t xml:space="preserve">      -</w:t>
            </w:r>
            <w:r w:rsidR="00E4445D">
              <w:rPr>
                <w:sz w:val="24"/>
                <w:szCs w:val="24"/>
                <w:lang w:val="sr-Latn-CS"/>
              </w:rPr>
              <w:t xml:space="preserve"> </w:t>
            </w:r>
            <w:r w:rsidR="00E4445D" w:rsidRPr="002B5FA4">
              <w:rPr>
                <w:i/>
                <w:sz w:val="24"/>
                <w:szCs w:val="24"/>
                <w:lang w:val="sr-Latn-CS"/>
              </w:rPr>
              <w:t>Certificate of Analyses</w:t>
            </w:r>
          </w:p>
          <w:p w:rsidR="00E4445D" w:rsidRPr="002B5FA4" w:rsidRDefault="00E4445D" w:rsidP="00427018">
            <w:pPr>
              <w:pStyle w:val="NoSpacing"/>
              <w:ind w:left="108"/>
              <w:rPr>
                <w:i/>
                <w:sz w:val="24"/>
                <w:szCs w:val="24"/>
                <w:lang w:val="sr-Latn-CS"/>
              </w:rPr>
            </w:pPr>
            <w:r w:rsidRPr="002B5FA4">
              <w:rPr>
                <w:i/>
                <w:sz w:val="24"/>
                <w:szCs w:val="24"/>
                <w:lang w:val="sr-Latn-CS"/>
              </w:rPr>
              <w:t xml:space="preserve">      </w:t>
            </w:r>
            <w:r w:rsidRPr="002B5FA4">
              <w:rPr>
                <w:i/>
                <w:sz w:val="24"/>
                <w:szCs w:val="24"/>
              </w:rPr>
              <w:t>- Declaration of the concerned goods</w:t>
            </w:r>
          </w:p>
          <w:p w:rsidR="0024160A" w:rsidRPr="008A02B5" w:rsidRDefault="00BA02B2" w:rsidP="008A02B5">
            <w:pPr>
              <w:pStyle w:val="NoSpacing"/>
              <w:ind w:left="108"/>
              <w:rPr>
                <w:sz w:val="24"/>
                <w:szCs w:val="24"/>
                <w:lang w:val="sr-Latn-CS"/>
              </w:rPr>
            </w:pPr>
            <w:r w:rsidRPr="002B5FA4">
              <w:rPr>
                <w:i/>
                <w:sz w:val="24"/>
                <w:szCs w:val="24"/>
              </w:rPr>
              <w:t xml:space="preserve">    </w:t>
            </w:r>
            <w:r w:rsidRPr="002B5FA4">
              <w:rPr>
                <w:i/>
                <w:sz w:val="24"/>
                <w:szCs w:val="24"/>
                <w:lang w:val="sr-Latn-CS"/>
              </w:rPr>
              <w:t xml:space="preserve">  </w:t>
            </w:r>
            <w:r w:rsidRPr="002B5FA4">
              <w:rPr>
                <w:i/>
                <w:sz w:val="24"/>
                <w:szCs w:val="24"/>
              </w:rPr>
              <w:t xml:space="preserve"> -</w:t>
            </w:r>
            <w:r w:rsidRPr="002B5FA4">
              <w:rPr>
                <w:i/>
                <w:sz w:val="24"/>
                <w:szCs w:val="24"/>
                <w:lang w:val="sr-Latn-CS"/>
              </w:rPr>
              <w:t>S</w:t>
            </w:r>
            <w:r w:rsidR="0024160A" w:rsidRPr="002B5FA4">
              <w:rPr>
                <w:i/>
                <w:sz w:val="24"/>
                <w:szCs w:val="24"/>
              </w:rPr>
              <w:t>afety sheet</w:t>
            </w:r>
            <w:r w:rsidRPr="002B5FA4">
              <w:rPr>
                <w:i/>
                <w:sz w:val="24"/>
                <w:szCs w:val="24"/>
                <w:lang w:val="sr-Latn-CS"/>
              </w:rPr>
              <w:t>s</w:t>
            </w:r>
            <w:r w:rsidR="001D2A92" w:rsidRPr="002B5FA4">
              <w:rPr>
                <w:i/>
                <w:sz w:val="24"/>
                <w:szCs w:val="24"/>
                <w:lang w:val="sr-Latn-CS"/>
              </w:rPr>
              <w:t xml:space="preserve"> (MSDS)</w:t>
            </w:r>
          </w:p>
        </w:tc>
      </w:tr>
      <w:tr w:rsidR="0024160A" w:rsidRPr="002919DE" w:rsidTr="004270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576" w:type="dxa"/>
            <w:gridSpan w:val="2"/>
          </w:tcPr>
          <w:p w:rsidR="0024160A" w:rsidRPr="002919DE" w:rsidRDefault="0024160A" w:rsidP="00427018">
            <w:pPr>
              <w:jc w:val="both"/>
              <w:rPr>
                <w:rFonts w:ascii="Times New Roman" w:hAnsi="Times New Roman" w:cs="Times New Roman"/>
                <w:b/>
                <w:color w:val="000000"/>
                <w:sz w:val="24"/>
                <w:szCs w:val="24"/>
              </w:rPr>
            </w:pPr>
            <w:r w:rsidRPr="00BD6784">
              <w:rPr>
                <w:sz w:val="24"/>
                <w:szCs w:val="24"/>
              </w:rPr>
              <w:t xml:space="preserve">      </w:t>
            </w:r>
            <w:r w:rsidRPr="002919DE">
              <w:rPr>
                <w:rFonts w:ascii="Times New Roman" w:hAnsi="Times New Roman" w:cs="Times New Roman"/>
                <w:b/>
                <w:color w:val="000000"/>
                <w:sz w:val="24"/>
                <w:szCs w:val="24"/>
              </w:rPr>
              <w:t xml:space="preserve">V Validity period of the bid </w:t>
            </w:r>
          </w:p>
        </w:tc>
      </w:tr>
    </w:tbl>
    <w:p w:rsidR="0024160A" w:rsidRPr="002919DE" w:rsidRDefault="0024160A" w:rsidP="0024160A">
      <w:pPr>
        <w:spacing w:after="0" w:line="240" w:lineRule="auto"/>
        <w:jc w:val="both"/>
        <w:rPr>
          <w:rFonts w:ascii="Times New Roman" w:hAnsi="Times New Roman" w:cs="Times New Roman"/>
          <w:b/>
          <w:color w:val="000000"/>
          <w:sz w:val="24"/>
          <w:szCs w:val="24"/>
        </w:rPr>
      </w:pPr>
    </w:p>
    <w:p w:rsidR="0024160A" w:rsidRPr="005B4CB0" w:rsidRDefault="00A2215C" w:rsidP="0024160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2</w:t>
      </w:r>
      <w:r w:rsidR="0024160A" w:rsidRPr="005B4CB0">
        <w:rPr>
          <w:rFonts w:ascii="Times New Roman" w:hAnsi="Times New Roman" w:cs="Times New Roman"/>
          <w:color w:val="000000"/>
          <w:sz w:val="24"/>
          <w:szCs w:val="24"/>
        </w:rPr>
        <w:t xml:space="preserve">0 days from the day of the public opening of the bids. </w:t>
      </w:r>
    </w:p>
    <w:p w:rsidR="0024160A" w:rsidRPr="005B4CB0" w:rsidRDefault="0024160A" w:rsidP="0024160A">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24160A" w:rsidRPr="002919DE" w:rsidTr="00427018">
        <w:tc>
          <w:tcPr>
            <w:tcW w:w="9576" w:type="dxa"/>
          </w:tcPr>
          <w:p w:rsidR="0024160A" w:rsidRPr="002919DE" w:rsidRDefault="0024160A" w:rsidP="00427018">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VI Time limit and place of execution of the Contract</w:t>
            </w:r>
          </w:p>
        </w:tc>
      </w:tr>
    </w:tbl>
    <w:p w:rsidR="0024160A" w:rsidRPr="00002A42" w:rsidRDefault="0024160A" w:rsidP="0024160A">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Time limit for the execution of the Contract is </w:t>
      </w:r>
      <w:r w:rsidRPr="005B4CB0">
        <w:rPr>
          <w:rFonts w:ascii="Times New Roman" w:hAnsi="Times New Roman" w:cs="Times New Roman"/>
          <w:color w:val="000000"/>
          <w:sz w:val="24"/>
          <w:szCs w:val="24"/>
        </w:rPr>
        <w:t xml:space="preserve">240 </w:t>
      </w:r>
      <w:proofErr w:type="gramStart"/>
      <w:r w:rsidRPr="005B4CB0">
        <w:rPr>
          <w:rFonts w:ascii="Times New Roman" w:hAnsi="Times New Roman" w:cs="Times New Roman"/>
          <w:color w:val="000000"/>
          <w:sz w:val="24"/>
          <w:szCs w:val="24"/>
        </w:rPr>
        <w:t>days  from</w:t>
      </w:r>
      <w:proofErr w:type="gramEnd"/>
      <w:r w:rsidRPr="005B4CB0">
        <w:rPr>
          <w:rFonts w:ascii="Times New Roman" w:hAnsi="Times New Roman" w:cs="Times New Roman"/>
          <w:color w:val="000000"/>
          <w:sz w:val="24"/>
          <w:szCs w:val="24"/>
        </w:rPr>
        <w:t xml:space="preserve"> the day of the conclusion of the   Contract.</w:t>
      </w:r>
    </w:p>
    <w:p w:rsidR="0024160A" w:rsidRDefault="0024160A" w:rsidP="0024160A">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-The place of the execution of the Contract is </w:t>
      </w:r>
      <w:r w:rsidRPr="00577F3E">
        <w:rPr>
          <w:rFonts w:ascii="Times New Roman" w:hAnsi="Times New Roman" w:cs="Times New Roman"/>
          <w:color w:val="000000"/>
          <w:sz w:val="24"/>
          <w:szCs w:val="24"/>
        </w:rPr>
        <w:t xml:space="preserve">Procurer’s warehouse </w:t>
      </w:r>
      <w:proofErr w:type="spellStart"/>
      <w:r w:rsidRPr="00577F3E">
        <w:rPr>
          <w:rFonts w:ascii="Times New Roman" w:hAnsi="Times New Roman" w:cs="Times New Roman"/>
          <w:color w:val="000000"/>
          <w:sz w:val="24"/>
          <w:szCs w:val="24"/>
        </w:rPr>
        <w:t>Podgorica</w:t>
      </w:r>
      <w:proofErr w:type="spellEnd"/>
      <w:r w:rsidRPr="00577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the address </w:t>
      </w:r>
      <w:proofErr w:type="gramStart"/>
      <w:r>
        <w:rPr>
          <w:rFonts w:ascii="Times New Roman" w:hAnsi="Times New Roman" w:cs="Times New Roman"/>
          <w:color w:val="000000"/>
          <w:sz w:val="24"/>
          <w:szCs w:val="24"/>
        </w:rPr>
        <w:t>2 ,Put</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Str.</w:t>
      </w:r>
    </w:p>
    <w:p w:rsidR="00554B96" w:rsidRDefault="00554B96" w:rsidP="0024160A">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554B96">
        <w:rPr>
          <w:rFonts w:ascii="Times New Roman" w:hAnsi="Times New Roman" w:cs="Times New Roman"/>
          <w:b/>
          <w:color w:val="000000"/>
          <w:sz w:val="24"/>
          <w:szCs w:val="24"/>
        </w:rPr>
        <w:t xml:space="preserve">Parity DAP </w:t>
      </w:r>
      <w:proofErr w:type="spellStart"/>
      <w:r w:rsidRPr="00554B96">
        <w:rPr>
          <w:rFonts w:ascii="Times New Roman" w:hAnsi="Times New Roman" w:cs="Times New Roman"/>
          <w:b/>
          <w:color w:val="000000"/>
          <w:sz w:val="24"/>
          <w:szCs w:val="24"/>
        </w:rPr>
        <w:t>Podgorica</w:t>
      </w:r>
      <w:proofErr w:type="spellEnd"/>
      <w:r w:rsidRPr="00554B96">
        <w:rPr>
          <w:rFonts w:ascii="Times New Roman" w:hAnsi="Times New Roman" w:cs="Times New Roman"/>
          <w:b/>
          <w:color w:val="000000"/>
          <w:sz w:val="24"/>
          <w:szCs w:val="24"/>
        </w:rPr>
        <w:t xml:space="preserve"> (Incoterms 2010)</w:t>
      </w:r>
    </w:p>
    <w:p w:rsidR="002924D7" w:rsidRDefault="002924D7" w:rsidP="0024160A">
      <w:pPr>
        <w:spacing w:after="0" w:line="240" w:lineRule="auto"/>
        <w:jc w:val="both"/>
        <w:rPr>
          <w:rFonts w:ascii="Times New Roman" w:hAnsi="Times New Roman" w:cs="Times New Roman"/>
          <w:b/>
          <w:color w:val="000000"/>
          <w:sz w:val="24"/>
          <w:szCs w:val="24"/>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2924D7" w:rsidTr="00FF05CE">
        <w:trPr>
          <w:trHeight w:val="325"/>
        </w:trPr>
        <w:tc>
          <w:tcPr>
            <w:tcW w:w="9558" w:type="dxa"/>
          </w:tcPr>
          <w:p w:rsidR="002924D7" w:rsidRDefault="00FF05CE" w:rsidP="002924D7">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 Time limit for delivery </w:t>
            </w:r>
          </w:p>
        </w:tc>
      </w:tr>
    </w:tbl>
    <w:p w:rsidR="002924D7" w:rsidRDefault="00240B62" w:rsidP="0024160A">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must not be longer than 20 working days from the day of the written confirmation of the goods.</w:t>
      </w:r>
    </w:p>
    <w:p w:rsidR="00240B62" w:rsidRDefault="00240B62" w:rsidP="0024160A">
      <w:pPr>
        <w:spacing w:after="0" w:line="240" w:lineRule="auto"/>
        <w:jc w:val="both"/>
        <w:rPr>
          <w:rFonts w:ascii="Times New Roman" w:hAnsi="Times New Roman" w:cs="Times New Roman"/>
          <w:color w:val="000000"/>
          <w:sz w:val="24"/>
          <w:szCs w:val="24"/>
        </w:rPr>
      </w:pPr>
      <w:r w:rsidRPr="00240B62">
        <w:rPr>
          <w:rFonts w:ascii="Times New Roman" w:hAnsi="Times New Roman" w:cs="Times New Roman"/>
          <w:b/>
          <w:color w:val="000000"/>
          <w:sz w:val="24"/>
          <w:szCs w:val="24"/>
        </w:rPr>
        <w:t>Manner of delivery</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in succession, depending on the Procurer’s needs</w:t>
      </w:r>
    </w:p>
    <w:p w:rsidR="00240B62" w:rsidRPr="00E74928" w:rsidRDefault="00240B62" w:rsidP="0024160A">
      <w:pPr>
        <w:spacing w:after="0" w:line="240" w:lineRule="auto"/>
        <w:jc w:val="both"/>
        <w:rPr>
          <w:rFonts w:ascii="Times New Roman" w:hAnsi="Times New Roman" w:cs="Times New Roman"/>
          <w:b/>
          <w:color w:val="000000"/>
          <w:sz w:val="24"/>
          <w:szCs w:val="24"/>
        </w:rPr>
      </w:pPr>
      <w:r w:rsidRPr="00240B62">
        <w:rPr>
          <w:rFonts w:ascii="Times New Roman" w:hAnsi="Times New Roman" w:cs="Times New Roman"/>
          <w:b/>
          <w:color w:val="000000"/>
          <w:sz w:val="24"/>
          <w:szCs w:val="24"/>
        </w:rPr>
        <w:t xml:space="preserve">Note: </w:t>
      </w:r>
      <w:r w:rsidR="00E74928" w:rsidRPr="00E74928">
        <w:rPr>
          <w:rFonts w:ascii="Times New Roman" w:hAnsi="Times New Roman" w:cs="Times New Roman"/>
          <w:color w:val="000000"/>
          <w:sz w:val="24"/>
          <w:szCs w:val="24"/>
        </w:rPr>
        <w:t>whole specified goods</w:t>
      </w:r>
      <w:r w:rsidR="00E74928">
        <w:rPr>
          <w:rFonts w:ascii="Times New Roman" w:hAnsi="Times New Roman" w:cs="Times New Roman"/>
          <w:b/>
          <w:color w:val="000000"/>
          <w:sz w:val="24"/>
          <w:szCs w:val="24"/>
        </w:rPr>
        <w:t xml:space="preserve"> </w:t>
      </w:r>
      <w:r w:rsidR="00E74928" w:rsidRPr="00E74928">
        <w:rPr>
          <w:rFonts w:ascii="Times New Roman" w:hAnsi="Times New Roman" w:cs="Times New Roman"/>
          <w:color w:val="000000"/>
          <w:sz w:val="24"/>
          <w:szCs w:val="24"/>
        </w:rPr>
        <w:t xml:space="preserve">must </w:t>
      </w:r>
      <w:proofErr w:type="gramStart"/>
      <w:r w:rsidR="00E74928" w:rsidRPr="00E74928">
        <w:rPr>
          <w:rFonts w:ascii="Times New Roman" w:hAnsi="Times New Roman" w:cs="Times New Roman"/>
          <w:color w:val="000000"/>
          <w:sz w:val="24"/>
          <w:szCs w:val="24"/>
        </w:rPr>
        <w:t xml:space="preserve">be </w:t>
      </w:r>
      <w:r w:rsidRPr="00E74928">
        <w:rPr>
          <w:rFonts w:ascii="Times New Roman" w:hAnsi="Times New Roman" w:cs="Times New Roman"/>
          <w:color w:val="000000"/>
          <w:sz w:val="24"/>
          <w:szCs w:val="24"/>
        </w:rPr>
        <w:t xml:space="preserve"> </w:t>
      </w:r>
      <w:r w:rsidR="00E74928">
        <w:rPr>
          <w:rFonts w:ascii="Times New Roman" w:hAnsi="Times New Roman" w:cs="Times New Roman"/>
          <w:color w:val="000000"/>
          <w:sz w:val="24"/>
          <w:szCs w:val="24"/>
        </w:rPr>
        <w:t>delivered</w:t>
      </w:r>
      <w:proofErr w:type="gramEnd"/>
      <w:r w:rsidR="00E74928">
        <w:rPr>
          <w:rFonts w:ascii="Times New Roman" w:hAnsi="Times New Roman" w:cs="Times New Roman"/>
          <w:color w:val="000000"/>
          <w:sz w:val="24"/>
          <w:szCs w:val="24"/>
        </w:rPr>
        <w:t xml:space="preserve"> by </w:t>
      </w:r>
      <w:r w:rsidR="00E74928">
        <w:rPr>
          <w:rFonts w:ascii="Times New Roman" w:hAnsi="Times New Roman" w:cs="Times New Roman"/>
          <w:b/>
          <w:color w:val="000000"/>
          <w:sz w:val="24"/>
          <w:szCs w:val="24"/>
        </w:rPr>
        <w:t xml:space="preserve">31.07.2022, at the latest. </w:t>
      </w:r>
    </w:p>
    <w:p w:rsidR="002924D7" w:rsidRDefault="002924D7" w:rsidP="0024160A">
      <w:pPr>
        <w:spacing w:after="0" w:line="240" w:lineRule="auto"/>
        <w:jc w:val="both"/>
        <w:rPr>
          <w:rFonts w:ascii="Times New Roman" w:hAnsi="Times New Roman" w:cs="Times New Roman"/>
          <w:b/>
          <w:color w:val="000000"/>
          <w:sz w:val="24"/>
          <w:szCs w:val="24"/>
        </w:rPr>
      </w:pPr>
    </w:p>
    <w:p w:rsidR="00790844" w:rsidRDefault="00790844" w:rsidP="0024160A">
      <w:pPr>
        <w:spacing w:after="0" w:line="240" w:lineRule="auto"/>
        <w:jc w:val="both"/>
        <w:rPr>
          <w:rFonts w:ascii="Times New Roman" w:hAnsi="Times New Roman" w:cs="Times New Roman"/>
          <w:b/>
          <w:color w:val="000000"/>
          <w:sz w:val="24"/>
          <w:szCs w:val="24"/>
        </w:rPr>
      </w:pPr>
    </w:p>
    <w:p w:rsidR="00790844" w:rsidRDefault="00790844" w:rsidP="00E25BAB">
      <w:pPr>
        <w:spacing w:after="0" w:line="240" w:lineRule="auto"/>
        <w:rPr>
          <w:rFonts w:ascii="Times New Roman" w:hAnsi="Times New Roman" w:cs="Times New Roman"/>
          <w:color w:val="000000"/>
          <w:sz w:val="24"/>
          <w:szCs w:val="24"/>
        </w:rPr>
      </w:pPr>
    </w:p>
    <w:p w:rsidR="00E25BAB" w:rsidRDefault="00E25BAB" w:rsidP="00E25BAB">
      <w:pPr>
        <w:spacing w:after="0" w:line="240" w:lineRule="auto"/>
        <w:rPr>
          <w:rFonts w:ascii="Times New Roman" w:hAnsi="Times New Roman" w:cs="Times New Roman"/>
          <w:color w:val="000000"/>
          <w:sz w:val="24"/>
          <w:szCs w:val="24"/>
        </w:rPr>
      </w:pPr>
    </w:p>
    <w:p w:rsidR="00E25BAB" w:rsidRPr="00E25BAB" w:rsidRDefault="00B73026" w:rsidP="00E25BAB">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3/15</w:t>
      </w:r>
    </w:p>
    <w:tbl>
      <w:tblPr>
        <w:tblW w:w="959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0"/>
      </w:tblGrid>
      <w:tr w:rsidR="00790844" w:rsidTr="00427018">
        <w:trPr>
          <w:trHeight w:val="291"/>
        </w:trPr>
        <w:tc>
          <w:tcPr>
            <w:tcW w:w="9590" w:type="dxa"/>
          </w:tcPr>
          <w:p w:rsidR="00790844" w:rsidRPr="00DD42AE" w:rsidRDefault="00790844" w:rsidP="00427018">
            <w:pPr>
              <w:pStyle w:val="NoSpacing"/>
              <w:ind w:left="-15"/>
              <w:jc w:val="both"/>
              <w:rPr>
                <w:b/>
                <w:sz w:val="24"/>
                <w:szCs w:val="24"/>
                <w:lang w:val="en-US"/>
              </w:rPr>
            </w:pPr>
            <w:r>
              <w:rPr>
                <w:b/>
                <w:sz w:val="24"/>
                <w:szCs w:val="24"/>
                <w:lang w:val="en-US"/>
              </w:rPr>
              <w:lastRenderedPageBreak/>
              <w:t xml:space="preserve">VIII </w:t>
            </w:r>
            <w:proofErr w:type="spellStart"/>
            <w:r>
              <w:rPr>
                <w:b/>
                <w:sz w:val="24"/>
                <w:szCs w:val="24"/>
                <w:lang w:val="en-US"/>
              </w:rPr>
              <w:t>Criterium</w:t>
            </w:r>
            <w:proofErr w:type="spellEnd"/>
            <w:r>
              <w:rPr>
                <w:b/>
                <w:sz w:val="24"/>
                <w:szCs w:val="24"/>
                <w:lang w:val="en-US"/>
              </w:rPr>
              <w:t xml:space="preserve"> for the selection of the most </w:t>
            </w:r>
            <w:proofErr w:type="spellStart"/>
            <w:r>
              <w:rPr>
                <w:b/>
                <w:sz w:val="24"/>
                <w:szCs w:val="24"/>
                <w:lang w:val="en-US"/>
              </w:rPr>
              <w:t>favourable</w:t>
            </w:r>
            <w:proofErr w:type="spellEnd"/>
            <w:r>
              <w:rPr>
                <w:b/>
                <w:sz w:val="24"/>
                <w:szCs w:val="24"/>
                <w:lang w:val="en-US"/>
              </w:rPr>
              <w:t xml:space="preserve"> bid </w:t>
            </w:r>
          </w:p>
        </w:tc>
      </w:tr>
    </w:tbl>
    <w:p w:rsidR="00790844" w:rsidRDefault="00790844" w:rsidP="00790844">
      <w:pPr>
        <w:pStyle w:val="NoSpacing"/>
        <w:jc w:val="both"/>
        <w:rPr>
          <w:sz w:val="24"/>
          <w:szCs w:val="24"/>
          <w:lang w:val="en-US"/>
        </w:rPr>
      </w:pPr>
    </w:p>
    <w:p w:rsidR="00DD39D8" w:rsidRDefault="00DD39D8" w:rsidP="00790844">
      <w:pPr>
        <w:pStyle w:val="NoSpacing"/>
        <w:jc w:val="both"/>
        <w:rPr>
          <w:sz w:val="24"/>
          <w:szCs w:val="24"/>
          <w:lang w:val="en-US"/>
        </w:rPr>
      </w:pPr>
      <w:proofErr w:type="spellStart"/>
      <w:r>
        <w:rPr>
          <w:sz w:val="24"/>
          <w:szCs w:val="24"/>
          <w:lang w:val="en-US"/>
        </w:rPr>
        <w:t>Criterium</w:t>
      </w:r>
      <w:proofErr w:type="spellEnd"/>
      <w:r>
        <w:rPr>
          <w:sz w:val="24"/>
          <w:szCs w:val="24"/>
          <w:lang w:val="en-US"/>
        </w:rPr>
        <w:t xml:space="preserve"> for the selection of the most </w:t>
      </w:r>
      <w:proofErr w:type="spellStart"/>
      <w:r>
        <w:rPr>
          <w:sz w:val="24"/>
          <w:szCs w:val="24"/>
          <w:lang w:val="en-US"/>
        </w:rPr>
        <w:t>favourable</w:t>
      </w:r>
      <w:proofErr w:type="spellEnd"/>
      <w:r>
        <w:rPr>
          <w:sz w:val="24"/>
          <w:szCs w:val="24"/>
          <w:lang w:val="en-US"/>
        </w:rPr>
        <w:t xml:space="preserve"> bid is: </w:t>
      </w:r>
    </w:p>
    <w:p w:rsidR="00DD39D8" w:rsidRDefault="00DD39D8" w:rsidP="00790844">
      <w:pPr>
        <w:pStyle w:val="NoSpacing"/>
        <w:jc w:val="both"/>
        <w:rPr>
          <w:sz w:val="24"/>
          <w:szCs w:val="24"/>
          <w:lang w:val="en-US"/>
        </w:rPr>
      </w:pPr>
    </w:p>
    <w:p w:rsidR="00790844" w:rsidRPr="00C26C84" w:rsidRDefault="00DD39D8" w:rsidP="00790844">
      <w:pPr>
        <w:pStyle w:val="NoSpacing"/>
        <w:jc w:val="both"/>
        <w:rPr>
          <w:sz w:val="24"/>
          <w:szCs w:val="24"/>
          <w:lang w:val="en-US"/>
        </w:rPr>
      </w:pPr>
      <w:proofErr w:type="spellStart"/>
      <w:proofErr w:type="gramStart"/>
      <w:r>
        <w:rPr>
          <w:sz w:val="24"/>
          <w:szCs w:val="24"/>
          <w:lang w:val="en-US"/>
        </w:rPr>
        <w:t>x</w:t>
      </w:r>
      <w:r w:rsidR="00790844">
        <w:rPr>
          <w:sz w:val="24"/>
          <w:szCs w:val="24"/>
          <w:lang w:val="en-US"/>
        </w:rPr>
        <w:t>The</w:t>
      </w:r>
      <w:proofErr w:type="spellEnd"/>
      <w:proofErr w:type="gramEnd"/>
      <w:r w:rsidR="00790844">
        <w:rPr>
          <w:sz w:val="24"/>
          <w:szCs w:val="24"/>
          <w:lang w:val="en-US"/>
        </w:rPr>
        <w:t xml:space="preserve"> lowest offered price                                                                             Score: 100 points  </w:t>
      </w:r>
    </w:p>
    <w:p w:rsidR="0024160A" w:rsidRPr="00554B96" w:rsidRDefault="0024160A" w:rsidP="0024160A">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576"/>
      </w:tblGrid>
      <w:tr w:rsidR="0024160A" w:rsidRPr="002919DE" w:rsidTr="00427018">
        <w:trPr>
          <w:trHeight w:val="236"/>
        </w:trPr>
        <w:tc>
          <w:tcPr>
            <w:tcW w:w="9576" w:type="dxa"/>
          </w:tcPr>
          <w:p w:rsidR="0024160A" w:rsidRPr="002919DE" w:rsidRDefault="00F40803" w:rsidP="00427018">
            <w:pPr>
              <w:pStyle w:val="NoSpacing"/>
              <w:jc w:val="both"/>
              <w:rPr>
                <w:b/>
                <w:sz w:val="24"/>
                <w:szCs w:val="24"/>
              </w:rPr>
            </w:pPr>
            <w:r>
              <w:rPr>
                <w:b/>
                <w:sz w:val="24"/>
                <w:szCs w:val="24"/>
                <w:lang w:val="sr-Latn-CS"/>
              </w:rPr>
              <w:t xml:space="preserve">IX  </w:t>
            </w:r>
            <w:r w:rsidR="0024160A" w:rsidRPr="002919DE">
              <w:rPr>
                <w:b/>
                <w:sz w:val="24"/>
                <w:szCs w:val="24"/>
              </w:rPr>
              <w:t xml:space="preserve"> Language of the bid</w:t>
            </w:r>
          </w:p>
        </w:tc>
      </w:tr>
    </w:tbl>
    <w:p w:rsidR="0024160A" w:rsidRPr="002919DE" w:rsidRDefault="0024160A" w:rsidP="0024160A">
      <w:pPr>
        <w:pStyle w:val="NoSpacing"/>
        <w:jc w:val="both"/>
        <w:rPr>
          <w:b/>
          <w:sz w:val="24"/>
          <w:szCs w:val="24"/>
        </w:rPr>
      </w:pPr>
    </w:p>
    <w:p w:rsidR="0024160A" w:rsidRPr="003A443E" w:rsidRDefault="0024160A" w:rsidP="0024160A">
      <w:pPr>
        <w:pStyle w:val="NoSpacing"/>
        <w:jc w:val="both"/>
        <w:rPr>
          <w:sz w:val="24"/>
          <w:szCs w:val="24"/>
        </w:rPr>
      </w:pPr>
      <w:r w:rsidRPr="002919DE">
        <w:rPr>
          <w:b/>
          <w:sz w:val="24"/>
          <w:szCs w:val="24"/>
        </w:rPr>
        <w:t xml:space="preserve">x   </w:t>
      </w:r>
      <w:r w:rsidRPr="003A443E">
        <w:rPr>
          <w:sz w:val="24"/>
          <w:szCs w:val="24"/>
        </w:rPr>
        <w:t xml:space="preserve">Montenegrin language and other language in official use in Montenegro in accordance with </w:t>
      </w:r>
    </w:p>
    <w:p w:rsidR="0024160A" w:rsidRPr="003A443E" w:rsidRDefault="0024160A" w:rsidP="0024160A">
      <w:pPr>
        <w:pStyle w:val="NoSpacing"/>
        <w:jc w:val="both"/>
        <w:rPr>
          <w:sz w:val="24"/>
          <w:szCs w:val="24"/>
        </w:rPr>
      </w:pPr>
      <w:r w:rsidRPr="003A443E">
        <w:rPr>
          <w:sz w:val="24"/>
          <w:szCs w:val="24"/>
        </w:rPr>
        <w:t xml:space="preserve">     the Constitution and Law </w:t>
      </w:r>
    </w:p>
    <w:p w:rsidR="0024160A" w:rsidRPr="003A443E" w:rsidRDefault="0024160A" w:rsidP="0024160A">
      <w:pPr>
        <w:pStyle w:val="NoSpacing"/>
        <w:jc w:val="both"/>
        <w:rPr>
          <w:sz w:val="24"/>
          <w:szCs w:val="24"/>
        </w:rPr>
      </w:pPr>
    </w:p>
    <w:p w:rsidR="0024160A" w:rsidRPr="003A443E" w:rsidRDefault="0024160A" w:rsidP="0024160A">
      <w:pPr>
        <w:pStyle w:val="NoSpacing"/>
        <w:jc w:val="both"/>
        <w:rPr>
          <w:sz w:val="24"/>
          <w:szCs w:val="24"/>
        </w:rPr>
      </w:pPr>
      <w:r w:rsidRPr="002919DE">
        <w:rPr>
          <w:b/>
          <w:sz w:val="24"/>
          <w:szCs w:val="24"/>
        </w:rPr>
        <w:t xml:space="preserve">x  </w:t>
      </w:r>
      <w:r w:rsidRPr="003A443E">
        <w:rPr>
          <w:sz w:val="24"/>
          <w:szCs w:val="24"/>
        </w:rPr>
        <w:t>English</w:t>
      </w:r>
    </w:p>
    <w:p w:rsidR="0024160A" w:rsidRDefault="0024160A" w:rsidP="0024160A">
      <w:pPr>
        <w:pStyle w:val="NoSpacing"/>
        <w:jc w:val="both"/>
        <w:rPr>
          <w:b/>
          <w:sz w:val="24"/>
          <w:szCs w:val="24"/>
          <w:lang w:val="sr-Latn-CS"/>
        </w:rPr>
      </w:pPr>
    </w:p>
    <w:tbl>
      <w:tblPr>
        <w:tblW w:w="970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0"/>
      </w:tblGrid>
      <w:tr w:rsidR="00374A95" w:rsidTr="00B2692D">
        <w:trPr>
          <w:trHeight w:val="183"/>
        </w:trPr>
        <w:tc>
          <w:tcPr>
            <w:tcW w:w="9700" w:type="dxa"/>
          </w:tcPr>
          <w:p w:rsidR="00B2692D" w:rsidRPr="00B2692D" w:rsidRDefault="00B2692D" w:rsidP="00B2692D">
            <w:pPr>
              <w:spacing w:after="0"/>
              <w:rPr>
                <w:rFonts w:ascii="Times New Roman" w:hAnsi="Times New Roman" w:cs="Times New Roman"/>
                <w:b/>
                <w:bCs/>
                <w:sz w:val="24"/>
                <w:szCs w:val="24"/>
              </w:rPr>
            </w:pPr>
            <w:r>
              <w:rPr>
                <w:rFonts w:ascii="Times New Roman" w:hAnsi="Times New Roman" w:cs="Times New Roman"/>
                <w:b/>
                <w:sz w:val="24"/>
                <w:szCs w:val="24"/>
                <w:lang w:val="sr-Latn-CS" w:eastAsia="ru-RU"/>
              </w:rPr>
              <w:t xml:space="preserve"> X  </w:t>
            </w:r>
            <w:r>
              <w:rPr>
                <w:rFonts w:ascii="Times New Roman" w:hAnsi="Times New Roman" w:cs="Times New Roman"/>
                <w:b/>
                <w:bCs/>
                <w:sz w:val="24"/>
                <w:szCs w:val="24"/>
              </w:rPr>
              <w:t>M</w:t>
            </w:r>
            <w:r w:rsidRPr="002919DE">
              <w:rPr>
                <w:rFonts w:ascii="Times New Roman" w:hAnsi="Times New Roman" w:cs="Times New Roman"/>
                <w:b/>
                <w:bCs/>
                <w:sz w:val="24"/>
                <w:szCs w:val="24"/>
              </w:rPr>
              <w:t>ethod of payment</w:t>
            </w:r>
          </w:p>
        </w:tc>
      </w:tr>
    </w:tbl>
    <w:p w:rsidR="000133CA" w:rsidRDefault="000133CA" w:rsidP="0024160A">
      <w:pPr>
        <w:spacing w:after="0"/>
        <w:jc w:val="both"/>
        <w:rPr>
          <w:rFonts w:ascii="Times New Roman" w:hAnsi="Times New Roman" w:cs="Times New Roman"/>
          <w:b/>
          <w:bCs/>
          <w:sz w:val="24"/>
          <w:szCs w:val="24"/>
        </w:rPr>
      </w:pPr>
    </w:p>
    <w:p w:rsidR="0024160A" w:rsidRPr="000133CA" w:rsidRDefault="0024160A" w:rsidP="0024160A">
      <w:pPr>
        <w:spacing w:after="0"/>
        <w:jc w:val="both"/>
        <w:rPr>
          <w:rFonts w:ascii="Times New Roman" w:hAnsi="Times New Roman" w:cs="Times New Roman"/>
          <w:bCs/>
          <w:sz w:val="24"/>
          <w:szCs w:val="24"/>
        </w:rPr>
      </w:pPr>
      <w:r w:rsidRPr="000133CA">
        <w:rPr>
          <w:rFonts w:ascii="Times New Roman" w:hAnsi="Times New Roman" w:cs="Times New Roman"/>
          <w:bCs/>
          <w:sz w:val="24"/>
          <w:szCs w:val="24"/>
        </w:rPr>
        <w:t>Method of payment: by bank transfer by the submitted bank instructions</w:t>
      </w:r>
    </w:p>
    <w:p w:rsidR="0024160A" w:rsidRPr="002919DE" w:rsidRDefault="0024160A" w:rsidP="0024160A">
      <w:pPr>
        <w:pStyle w:val="NoSpacing"/>
        <w:jc w:val="both"/>
        <w:rPr>
          <w:b/>
          <w:sz w:val="24"/>
          <w:szCs w:val="24"/>
        </w:rPr>
      </w:pPr>
    </w:p>
    <w:tbl>
      <w:tblPr>
        <w:tblStyle w:val="TableGrid"/>
        <w:tblW w:w="0" w:type="auto"/>
        <w:tblLook w:val="04A0" w:firstRow="1" w:lastRow="0" w:firstColumn="1" w:lastColumn="0" w:noHBand="0" w:noVBand="1"/>
      </w:tblPr>
      <w:tblGrid>
        <w:gridCol w:w="9576"/>
      </w:tblGrid>
      <w:tr w:rsidR="0024160A" w:rsidRPr="002919DE" w:rsidTr="00427018">
        <w:tc>
          <w:tcPr>
            <w:tcW w:w="9576" w:type="dxa"/>
          </w:tcPr>
          <w:p w:rsidR="0024160A" w:rsidRPr="002919DE" w:rsidRDefault="0024160A" w:rsidP="00427018">
            <w:pPr>
              <w:pStyle w:val="NoSpacing"/>
              <w:jc w:val="both"/>
              <w:rPr>
                <w:b/>
                <w:sz w:val="24"/>
                <w:szCs w:val="24"/>
              </w:rPr>
            </w:pPr>
            <w:r w:rsidRPr="002919DE">
              <w:rPr>
                <w:b/>
                <w:sz w:val="24"/>
                <w:szCs w:val="24"/>
              </w:rPr>
              <w:t>X</w:t>
            </w:r>
            <w:r w:rsidR="00416D34">
              <w:rPr>
                <w:b/>
                <w:sz w:val="24"/>
                <w:szCs w:val="24"/>
                <w:lang w:val="sr-Latn-CS"/>
              </w:rPr>
              <w:t>I</w:t>
            </w:r>
            <w:r w:rsidRPr="002919DE">
              <w:rPr>
                <w:b/>
                <w:sz w:val="24"/>
                <w:szCs w:val="24"/>
              </w:rPr>
              <w:t xml:space="preserve">  Time limit and place of submitting the bids and public opening of the bids </w:t>
            </w:r>
          </w:p>
        </w:tc>
      </w:tr>
    </w:tbl>
    <w:p w:rsidR="0024160A" w:rsidRPr="002919DE" w:rsidRDefault="0024160A" w:rsidP="0024160A">
      <w:pPr>
        <w:pStyle w:val="NoSpacing"/>
        <w:jc w:val="both"/>
        <w:rPr>
          <w:b/>
          <w:sz w:val="24"/>
          <w:szCs w:val="24"/>
        </w:rPr>
      </w:pPr>
    </w:p>
    <w:p w:rsidR="0024160A" w:rsidRPr="0072373A" w:rsidRDefault="0024160A" w:rsidP="0024160A">
      <w:pPr>
        <w:pStyle w:val="NoSpacing"/>
        <w:jc w:val="both"/>
        <w:rPr>
          <w:sz w:val="24"/>
          <w:szCs w:val="24"/>
        </w:rPr>
      </w:pPr>
      <w:r w:rsidRPr="0072373A">
        <w:rPr>
          <w:sz w:val="24"/>
          <w:szCs w:val="24"/>
        </w:rPr>
        <w:t xml:space="preserve">The bids shall be submitted on working days from 08:00  to  14:00  hrs, closing on </w:t>
      </w:r>
      <w:r w:rsidR="009127F9">
        <w:rPr>
          <w:sz w:val="24"/>
          <w:szCs w:val="24"/>
          <w:lang w:val="sr-Latn-CS"/>
        </w:rPr>
        <w:t xml:space="preserve">11.07.2022 </w:t>
      </w:r>
      <w:r w:rsidR="009571C5">
        <w:rPr>
          <w:sz w:val="24"/>
          <w:szCs w:val="24"/>
        </w:rPr>
        <w:t>by  1</w:t>
      </w:r>
      <w:r w:rsidR="009571C5">
        <w:rPr>
          <w:sz w:val="24"/>
          <w:szCs w:val="24"/>
          <w:lang w:val="sr-Latn-CS"/>
        </w:rPr>
        <w:t>2</w:t>
      </w:r>
      <w:r w:rsidRPr="0072373A">
        <w:rPr>
          <w:sz w:val="24"/>
          <w:szCs w:val="24"/>
        </w:rPr>
        <w:t xml:space="preserve">:00  hrs. </w:t>
      </w:r>
    </w:p>
    <w:p w:rsidR="0024160A" w:rsidRPr="0072373A" w:rsidRDefault="0024160A" w:rsidP="0024160A">
      <w:pPr>
        <w:pStyle w:val="NoSpacing"/>
        <w:jc w:val="both"/>
        <w:rPr>
          <w:sz w:val="24"/>
          <w:szCs w:val="24"/>
        </w:rPr>
      </w:pPr>
    </w:p>
    <w:p w:rsidR="0024160A" w:rsidRPr="00E25BAB" w:rsidRDefault="0024160A" w:rsidP="0024160A">
      <w:pPr>
        <w:pStyle w:val="NoSpacing"/>
        <w:jc w:val="both"/>
        <w:rPr>
          <w:sz w:val="24"/>
          <w:szCs w:val="24"/>
          <w:lang w:val="sr-Latn-RS"/>
        </w:rPr>
      </w:pPr>
      <w:r w:rsidRPr="0072373A">
        <w:rPr>
          <w:sz w:val="24"/>
          <w:szCs w:val="24"/>
        </w:rPr>
        <w:t>The bids may be submitted:</w:t>
      </w:r>
    </w:p>
    <w:p w:rsidR="0024160A" w:rsidRPr="0072373A" w:rsidRDefault="0024160A" w:rsidP="0024160A">
      <w:pPr>
        <w:pStyle w:val="NoSpacing"/>
        <w:jc w:val="both"/>
        <w:rPr>
          <w:sz w:val="24"/>
          <w:szCs w:val="24"/>
        </w:rPr>
      </w:pPr>
      <w:r w:rsidRPr="0072373A">
        <w:rPr>
          <w:sz w:val="24"/>
          <w:szCs w:val="24"/>
        </w:rPr>
        <w:t>□ x directly, in person at the Procurer’s archive  to the following address: Put Radomira Ivanovića No.2, 81 000 Podgorica, Montenegro.</w:t>
      </w:r>
    </w:p>
    <w:p w:rsidR="0024160A" w:rsidRPr="0072373A" w:rsidRDefault="0024160A" w:rsidP="0024160A">
      <w:pPr>
        <w:pStyle w:val="NoSpacing"/>
        <w:jc w:val="both"/>
        <w:rPr>
          <w:sz w:val="24"/>
          <w:szCs w:val="24"/>
        </w:rPr>
      </w:pPr>
    </w:p>
    <w:p w:rsidR="0024160A" w:rsidRPr="0072373A" w:rsidRDefault="0024160A" w:rsidP="0024160A">
      <w:pPr>
        <w:pStyle w:val="NoSpacing"/>
        <w:jc w:val="both"/>
        <w:rPr>
          <w:sz w:val="24"/>
          <w:szCs w:val="24"/>
        </w:rPr>
      </w:pPr>
      <w:r w:rsidRPr="0072373A">
        <w:rPr>
          <w:sz w:val="24"/>
          <w:szCs w:val="24"/>
        </w:rPr>
        <w:t>□x  by registered mail with the advice of receipt to the following address: Put Radomira Ivanovića No.2, 81 000 Podgorica, Montenegro.</w:t>
      </w:r>
    </w:p>
    <w:p w:rsidR="0024160A" w:rsidRPr="0072373A" w:rsidRDefault="0024160A" w:rsidP="0024160A">
      <w:pPr>
        <w:pStyle w:val="NoSpacing"/>
        <w:jc w:val="both"/>
        <w:rPr>
          <w:sz w:val="24"/>
          <w:szCs w:val="24"/>
        </w:rPr>
      </w:pPr>
    </w:p>
    <w:p w:rsidR="0024160A" w:rsidRPr="0072373A" w:rsidRDefault="0024160A" w:rsidP="0024160A">
      <w:pPr>
        <w:pStyle w:val="NoSpacing"/>
        <w:jc w:val="both"/>
        <w:rPr>
          <w:sz w:val="24"/>
          <w:szCs w:val="24"/>
        </w:rPr>
      </w:pPr>
      <w:r w:rsidRPr="0072373A">
        <w:rPr>
          <w:sz w:val="24"/>
          <w:szCs w:val="24"/>
        </w:rPr>
        <w:t xml:space="preserve">Public opening of the bid, which may be attended by the authorized representatives of the bidders with enclosed power of attorney, signed by the authorized person, will be held on the  </w:t>
      </w:r>
      <w:r w:rsidR="00FE04E3">
        <w:rPr>
          <w:b/>
          <w:sz w:val="24"/>
          <w:szCs w:val="24"/>
          <w:lang w:val="en-US"/>
        </w:rPr>
        <w:t>11/07</w:t>
      </w:r>
      <w:r w:rsidRPr="00477CCF">
        <w:rPr>
          <w:b/>
          <w:sz w:val="24"/>
          <w:szCs w:val="24"/>
          <w:lang w:val="en-US"/>
        </w:rPr>
        <w:t>/202</w:t>
      </w:r>
      <w:r>
        <w:rPr>
          <w:b/>
          <w:sz w:val="24"/>
          <w:szCs w:val="24"/>
          <w:lang w:val="en-US"/>
        </w:rPr>
        <w:t>2</w:t>
      </w:r>
      <w:r>
        <w:rPr>
          <w:sz w:val="24"/>
          <w:szCs w:val="24"/>
          <w:lang w:val="en-US"/>
        </w:rPr>
        <w:t xml:space="preserve"> </w:t>
      </w:r>
      <w:r>
        <w:rPr>
          <w:sz w:val="24"/>
          <w:szCs w:val="24"/>
        </w:rPr>
        <w:t xml:space="preserve">at </w:t>
      </w:r>
      <w:r w:rsidR="00FE04E3">
        <w:rPr>
          <w:b/>
          <w:sz w:val="24"/>
          <w:szCs w:val="24"/>
        </w:rPr>
        <w:t>12:</w:t>
      </w:r>
      <w:r w:rsidR="00FE04E3">
        <w:rPr>
          <w:b/>
          <w:sz w:val="24"/>
          <w:szCs w:val="24"/>
          <w:lang w:val="sr-Latn-CS"/>
        </w:rPr>
        <w:t>3</w:t>
      </w:r>
      <w:r w:rsidRPr="00A25DC6">
        <w:rPr>
          <w:b/>
          <w:sz w:val="24"/>
          <w:szCs w:val="24"/>
        </w:rPr>
        <w:t>0 hrs</w:t>
      </w:r>
      <w:r w:rsidRPr="0072373A">
        <w:rPr>
          <w:sz w:val="24"/>
          <w:szCs w:val="24"/>
        </w:rPr>
        <w:t xml:space="preserve">  in the premises of 13 jul-Plantaže a.d., located in Put Radomira Ivanovića  Str, No.2, 81 000 Podgorica, Montenegro. </w:t>
      </w:r>
    </w:p>
    <w:p w:rsidR="0024160A" w:rsidRPr="002919DE" w:rsidRDefault="0024160A" w:rsidP="0024160A">
      <w:pPr>
        <w:pStyle w:val="NoSpacing"/>
        <w:jc w:val="both"/>
        <w:rPr>
          <w:b/>
          <w:sz w:val="24"/>
          <w:szCs w:val="24"/>
        </w:rPr>
      </w:pPr>
    </w:p>
    <w:tbl>
      <w:tblPr>
        <w:tblStyle w:val="TableGrid"/>
        <w:tblW w:w="0" w:type="auto"/>
        <w:tblLook w:val="04A0" w:firstRow="1" w:lastRow="0" w:firstColumn="1" w:lastColumn="0" w:noHBand="0" w:noVBand="1"/>
      </w:tblPr>
      <w:tblGrid>
        <w:gridCol w:w="9576"/>
      </w:tblGrid>
      <w:tr w:rsidR="0024160A" w:rsidRPr="002919DE" w:rsidTr="00427018">
        <w:tc>
          <w:tcPr>
            <w:tcW w:w="9576" w:type="dxa"/>
          </w:tcPr>
          <w:p w:rsidR="0024160A" w:rsidRPr="002919DE" w:rsidRDefault="0024160A" w:rsidP="00427018">
            <w:pPr>
              <w:pStyle w:val="NoSpacing"/>
              <w:jc w:val="both"/>
              <w:rPr>
                <w:b/>
                <w:sz w:val="24"/>
                <w:szCs w:val="24"/>
              </w:rPr>
            </w:pPr>
            <w:r w:rsidRPr="002919DE">
              <w:rPr>
                <w:b/>
                <w:sz w:val="24"/>
                <w:szCs w:val="24"/>
              </w:rPr>
              <w:t>X</w:t>
            </w:r>
            <w:r w:rsidR="00D43682">
              <w:rPr>
                <w:b/>
                <w:sz w:val="24"/>
                <w:szCs w:val="24"/>
                <w:lang w:val="sr-Latn-CS"/>
              </w:rPr>
              <w:t>II</w:t>
            </w:r>
            <w:r w:rsidRPr="002919DE">
              <w:rPr>
                <w:b/>
                <w:sz w:val="24"/>
                <w:szCs w:val="24"/>
              </w:rPr>
              <w:t xml:space="preserve">  Time limit for bringing a decision on the selection of the most favourable bid </w:t>
            </w:r>
          </w:p>
        </w:tc>
      </w:tr>
    </w:tbl>
    <w:p w:rsidR="0024160A" w:rsidRDefault="0024160A" w:rsidP="0024160A">
      <w:pPr>
        <w:pStyle w:val="NoSpacing"/>
        <w:jc w:val="both"/>
        <w:rPr>
          <w:sz w:val="24"/>
          <w:szCs w:val="24"/>
        </w:rPr>
      </w:pPr>
      <w:r w:rsidRPr="005D71E1">
        <w:rPr>
          <w:sz w:val="24"/>
          <w:szCs w:val="24"/>
        </w:rPr>
        <w:t xml:space="preserve">The decision on the selection of the most favourable bid will be made within </w:t>
      </w:r>
      <w:r w:rsidR="007B1042">
        <w:rPr>
          <w:b/>
          <w:sz w:val="24"/>
          <w:szCs w:val="24"/>
          <w:lang w:val="sr-Latn-CS"/>
        </w:rPr>
        <w:t>2</w:t>
      </w:r>
      <w:r w:rsidRPr="00785506">
        <w:rPr>
          <w:b/>
          <w:sz w:val="24"/>
          <w:szCs w:val="24"/>
        </w:rPr>
        <w:t xml:space="preserve">0 days </w:t>
      </w:r>
      <w:r w:rsidRPr="005D71E1">
        <w:rPr>
          <w:sz w:val="24"/>
          <w:szCs w:val="24"/>
        </w:rPr>
        <w:t>from the day of</w:t>
      </w:r>
      <w:r w:rsidR="007B1042">
        <w:rPr>
          <w:sz w:val="24"/>
          <w:szCs w:val="24"/>
        </w:rPr>
        <w:t xml:space="preserve"> the public opening of the bids</w:t>
      </w:r>
      <w:r w:rsidRPr="005D71E1">
        <w:rPr>
          <w:sz w:val="24"/>
          <w:szCs w:val="24"/>
        </w:rPr>
        <w:t xml:space="preserve">. </w:t>
      </w:r>
    </w:p>
    <w:p w:rsidR="0024160A" w:rsidRDefault="0024160A" w:rsidP="0024160A">
      <w:pPr>
        <w:pStyle w:val="NoSpacing"/>
        <w:jc w:val="both"/>
        <w:rPr>
          <w:sz w:val="24"/>
          <w:szCs w:val="24"/>
          <w:lang w:val="en-US"/>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5"/>
      </w:tblGrid>
      <w:tr w:rsidR="004761D4" w:rsidTr="004761D4">
        <w:trPr>
          <w:trHeight w:val="237"/>
        </w:trPr>
        <w:tc>
          <w:tcPr>
            <w:tcW w:w="9605" w:type="dxa"/>
          </w:tcPr>
          <w:p w:rsidR="004761D4" w:rsidRDefault="004761D4" w:rsidP="004761D4">
            <w:pPr>
              <w:pStyle w:val="NoSpacing"/>
              <w:ind w:left="111"/>
              <w:jc w:val="both"/>
              <w:rPr>
                <w:b/>
                <w:sz w:val="24"/>
                <w:szCs w:val="24"/>
              </w:rPr>
            </w:pPr>
            <w:r w:rsidRPr="00BA45DA">
              <w:rPr>
                <w:b/>
                <w:sz w:val="24"/>
                <w:szCs w:val="24"/>
              </w:rPr>
              <w:t>XI</w:t>
            </w:r>
            <w:r>
              <w:rPr>
                <w:b/>
                <w:sz w:val="24"/>
                <w:szCs w:val="24"/>
                <w:lang w:val="en-US"/>
              </w:rPr>
              <w:t>I</w:t>
            </w:r>
            <w:r w:rsidR="0012355B">
              <w:rPr>
                <w:b/>
                <w:sz w:val="24"/>
                <w:szCs w:val="24"/>
                <w:lang w:val="en-US"/>
              </w:rPr>
              <w:t>I</w:t>
            </w:r>
            <w:r w:rsidRPr="00BA45DA">
              <w:rPr>
                <w:b/>
                <w:sz w:val="24"/>
                <w:szCs w:val="24"/>
              </w:rPr>
              <w:t xml:space="preserve"> </w:t>
            </w:r>
            <w:r>
              <w:rPr>
                <w:b/>
                <w:sz w:val="24"/>
                <w:szCs w:val="24"/>
              </w:rPr>
              <w:t xml:space="preserve"> Means of financial security of the Contract on Procurement </w:t>
            </w:r>
          </w:p>
        </w:tc>
      </w:tr>
    </w:tbl>
    <w:p w:rsidR="0024160A" w:rsidRPr="00E25BAB" w:rsidRDefault="0024160A" w:rsidP="0024160A">
      <w:pPr>
        <w:pStyle w:val="NoSpacing"/>
        <w:jc w:val="both"/>
        <w:rPr>
          <w:b/>
          <w:sz w:val="24"/>
          <w:szCs w:val="24"/>
          <w:lang w:val="sr-Latn-RS"/>
        </w:rPr>
      </w:pPr>
    </w:p>
    <w:p w:rsidR="0024160A" w:rsidRDefault="0024160A" w:rsidP="0024160A">
      <w:pPr>
        <w:pStyle w:val="NoSpacing"/>
        <w:jc w:val="both"/>
        <w:rPr>
          <w:sz w:val="24"/>
          <w:szCs w:val="24"/>
        </w:rPr>
      </w:pPr>
      <w:r>
        <w:rPr>
          <w:sz w:val="24"/>
          <w:szCs w:val="24"/>
        </w:rPr>
        <w:t>Bidder, whose bid is selected as the most favourable with whom he concludes the Contract for the first time should  submit to the Procurer, prior to the conclusion of the Contract, the following:</w:t>
      </w:r>
    </w:p>
    <w:p w:rsidR="0024160A" w:rsidRDefault="0024160A" w:rsidP="0024160A">
      <w:pPr>
        <w:pStyle w:val="NoSpacing"/>
        <w:jc w:val="both"/>
        <w:rPr>
          <w:sz w:val="24"/>
          <w:szCs w:val="24"/>
          <w:lang w:val="en-US"/>
        </w:rPr>
      </w:pPr>
      <w:r>
        <w:rPr>
          <w:sz w:val="24"/>
          <w:szCs w:val="24"/>
          <w:lang w:val="en-US"/>
        </w:rPr>
        <w:t xml:space="preserve">       </w:t>
      </w:r>
      <w:r>
        <w:rPr>
          <w:sz w:val="24"/>
          <w:szCs w:val="24"/>
        </w:rPr>
        <w:t xml:space="preserve"> X </w:t>
      </w:r>
      <w:r>
        <w:rPr>
          <w:sz w:val="24"/>
          <w:szCs w:val="24"/>
          <w:lang w:val="en-US"/>
        </w:rPr>
        <w:t xml:space="preserve"> </w:t>
      </w:r>
      <w:r>
        <w:rPr>
          <w:sz w:val="24"/>
          <w:szCs w:val="24"/>
        </w:rPr>
        <w:t xml:space="preserve">guarantee for good execution of the Contract in the amount of 5% of the value of the </w:t>
      </w:r>
    </w:p>
    <w:p w:rsidR="008A1A57" w:rsidRDefault="0024160A" w:rsidP="008A1A57">
      <w:pPr>
        <w:pStyle w:val="NoSpacing"/>
        <w:jc w:val="both"/>
        <w:rPr>
          <w:sz w:val="24"/>
          <w:szCs w:val="24"/>
          <w:lang w:val="sr-Latn-RS"/>
        </w:rPr>
      </w:pPr>
      <w:r>
        <w:rPr>
          <w:sz w:val="24"/>
          <w:szCs w:val="24"/>
          <w:lang w:val="en-US"/>
        </w:rPr>
        <w:t xml:space="preserve">           </w:t>
      </w:r>
      <w:r>
        <w:rPr>
          <w:sz w:val="24"/>
          <w:szCs w:val="24"/>
        </w:rPr>
        <w:t>Contract.</w:t>
      </w:r>
    </w:p>
    <w:p w:rsidR="00E25BAB" w:rsidRPr="00E25BAB" w:rsidRDefault="00B73026" w:rsidP="00E25BAB">
      <w:pPr>
        <w:pStyle w:val="NoSpacing"/>
        <w:jc w:val="right"/>
        <w:rPr>
          <w:sz w:val="24"/>
          <w:szCs w:val="24"/>
          <w:lang w:val="sr-Latn-RS"/>
        </w:rPr>
      </w:pPr>
      <w:r>
        <w:rPr>
          <w:sz w:val="24"/>
          <w:szCs w:val="24"/>
          <w:lang w:val="sr-Latn-RS"/>
        </w:rPr>
        <w:t>4/15</w:t>
      </w:r>
    </w:p>
    <w:p w:rsidR="00574B9A" w:rsidRPr="00E25BAB" w:rsidRDefault="00574B9A" w:rsidP="00574B9A">
      <w:pPr>
        <w:pStyle w:val="NoSpacing"/>
        <w:jc w:val="both"/>
        <w:rPr>
          <w:b/>
          <w:sz w:val="28"/>
          <w:szCs w:val="28"/>
          <w:lang w:val="sr-Latn-CS"/>
        </w:rPr>
      </w:pPr>
      <w:r w:rsidRPr="00386DD1">
        <w:rPr>
          <w:b/>
          <w:sz w:val="28"/>
          <w:szCs w:val="28"/>
        </w:rPr>
        <w:lastRenderedPageBreak/>
        <w:t xml:space="preserve">TECHNICAL CHARACTERISTICS OR SPECIFICATIONS OF THE SUBJECT OF THE </w:t>
      </w:r>
      <w:r>
        <w:rPr>
          <w:b/>
          <w:sz w:val="28"/>
          <w:szCs w:val="28"/>
        </w:rPr>
        <w:t xml:space="preserve"> </w:t>
      </w:r>
      <w:r w:rsidRPr="00386DD1">
        <w:rPr>
          <w:b/>
          <w:sz w:val="28"/>
          <w:szCs w:val="28"/>
        </w:rPr>
        <w:t>PROCUREMENT</w:t>
      </w:r>
    </w:p>
    <w:tbl>
      <w:tblPr>
        <w:tblW w:w="10377" w:type="dxa"/>
        <w:tblInd w:w="-497" w:type="dxa"/>
        <w:tblLayout w:type="fixed"/>
        <w:tblCellMar>
          <w:left w:w="70" w:type="dxa"/>
          <w:right w:w="70" w:type="dxa"/>
        </w:tblCellMar>
        <w:tblLook w:val="0000" w:firstRow="0" w:lastRow="0" w:firstColumn="0" w:lastColumn="0" w:noHBand="0" w:noVBand="0"/>
      </w:tblPr>
      <w:tblGrid>
        <w:gridCol w:w="1017"/>
        <w:gridCol w:w="3330"/>
        <w:gridCol w:w="3330"/>
        <w:gridCol w:w="1080"/>
        <w:gridCol w:w="1620"/>
      </w:tblGrid>
      <w:tr w:rsidR="00574B9A" w:rsidRPr="00291BED" w:rsidTr="00E25BAB">
        <w:trPr>
          <w:trHeight w:val="389"/>
        </w:trPr>
        <w:tc>
          <w:tcPr>
            <w:tcW w:w="1017" w:type="dxa"/>
            <w:tcBorders>
              <w:top w:val="single" w:sz="8" w:space="0" w:color="000000"/>
              <w:left w:val="single" w:sz="8" w:space="0" w:color="000000"/>
              <w:bottom w:val="single" w:sz="8" w:space="0" w:color="000000"/>
            </w:tcBorders>
            <w:shd w:val="clear" w:color="auto" w:fill="D9D9D9"/>
            <w:vAlign w:val="center"/>
          </w:tcPr>
          <w:p w:rsidR="00574B9A" w:rsidRPr="00291BED" w:rsidRDefault="00574B9A" w:rsidP="00427018">
            <w:pPr>
              <w:snapToGrid w:val="0"/>
              <w:spacing w:after="0" w:line="240" w:lineRule="auto"/>
              <w:jc w:val="center"/>
              <w:rPr>
                <w:rFonts w:ascii="Times New Roman" w:hAnsi="Times New Roman" w:cs="Times New Roman"/>
                <w:b/>
                <w:bCs/>
                <w:color w:val="000000"/>
                <w:sz w:val="24"/>
                <w:szCs w:val="24"/>
                <w:lang w:val="sr-Latn-CS"/>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30" w:type="dxa"/>
            <w:tcBorders>
              <w:top w:val="single" w:sz="8" w:space="0" w:color="000000"/>
              <w:left w:val="single" w:sz="8" w:space="0" w:color="000000"/>
              <w:bottom w:val="single" w:sz="8" w:space="0" w:color="000000"/>
            </w:tcBorders>
            <w:shd w:val="clear" w:color="auto" w:fill="D9D9D9"/>
            <w:vAlign w:val="center"/>
          </w:tcPr>
          <w:p w:rsidR="00574B9A" w:rsidRDefault="00574B9A" w:rsidP="00427018">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3330" w:type="dxa"/>
            <w:tcBorders>
              <w:top w:val="single" w:sz="4" w:space="0" w:color="000000"/>
              <w:left w:val="single" w:sz="4" w:space="0" w:color="000000"/>
              <w:bottom w:val="single" w:sz="4" w:space="0" w:color="000000"/>
            </w:tcBorders>
            <w:shd w:val="clear" w:color="auto" w:fill="D9D9D9"/>
            <w:vAlign w:val="center"/>
          </w:tcPr>
          <w:p w:rsidR="00574B9A" w:rsidRDefault="00574B9A" w:rsidP="00427018">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080" w:type="dxa"/>
            <w:tcBorders>
              <w:top w:val="single" w:sz="4" w:space="0" w:color="000000"/>
              <w:left w:val="single" w:sz="4" w:space="0" w:color="000000"/>
              <w:bottom w:val="single" w:sz="4" w:space="0" w:color="000000"/>
            </w:tcBorders>
            <w:shd w:val="clear" w:color="auto" w:fill="D9D9D9"/>
            <w:vAlign w:val="center"/>
          </w:tcPr>
          <w:p w:rsidR="00574B9A" w:rsidRDefault="00574B9A" w:rsidP="00427018">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620"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574B9A" w:rsidRDefault="00574B9A" w:rsidP="00427018">
            <w:pPr>
              <w:spacing w:after="0" w:line="100" w:lineRule="atLeast"/>
              <w:jc w:val="center"/>
            </w:pPr>
            <w:r>
              <w:rPr>
                <w:rFonts w:ascii="Times New Roman" w:eastAsia="Calibri" w:hAnsi="Times New Roman" w:cs="Times New Roman"/>
                <w:b/>
                <w:bCs/>
                <w:color w:val="000000"/>
                <w:sz w:val="24"/>
                <w:szCs w:val="24"/>
              </w:rPr>
              <w:t xml:space="preserve">Quantity </w:t>
            </w:r>
          </w:p>
        </w:tc>
      </w:tr>
      <w:tr w:rsidR="00574B9A" w:rsidRPr="00291BED" w:rsidTr="00E25BAB">
        <w:trPr>
          <w:trHeight w:val="350"/>
        </w:trPr>
        <w:tc>
          <w:tcPr>
            <w:tcW w:w="1017" w:type="dxa"/>
            <w:tcBorders>
              <w:left w:val="single" w:sz="8" w:space="0" w:color="000000"/>
              <w:bottom w:val="single" w:sz="8" w:space="0" w:color="000000"/>
            </w:tcBorders>
            <w:shd w:val="clear" w:color="auto" w:fill="auto"/>
            <w:vAlign w:val="center"/>
          </w:tcPr>
          <w:p w:rsidR="00574B9A" w:rsidRPr="00291BED" w:rsidRDefault="00574B9A" w:rsidP="00427018">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1</w:t>
            </w:r>
          </w:p>
        </w:tc>
        <w:tc>
          <w:tcPr>
            <w:tcW w:w="3330" w:type="dxa"/>
            <w:tcBorders>
              <w:left w:val="single" w:sz="8" w:space="0" w:color="000000"/>
              <w:bottom w:val="single" w:sz="8" w:space="0" w:color="000000"/>
            </w:tcBorders>
            <w:shd w:val="clear" w:color="auto" w:fill="auto"/>
            <w:vAlign w:val="center"/>
          </w:tcPr>
          <w:p w:rsidR="00574B9A" w:rsidRPr="00291BED" w:rsidRDefault="00574B9A" w:rsidP="00427018">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alcohol fermentation </w:t>
            </w:r>
          </w:p>
        </w:tc>
        <w:tc>
          <w:tcPr>
            <w:tcW w:w="333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Size</w:t>
            </w:r>
            <w:r w:rsidRPr="00291BED">
              <w:rPr>
                <w:rFonts w:ascii="Times New Roman" w:hAnsi="Times New Roman" w:cs="Times New Roman"/>
                <w:kern w:val="1"/>
                <w:sz w:val="24"/>
                <w:szCs w:val="24"/>
                <w:lang w:val="sl-SI"/>
              </w:rPr>
              <w:t xml:space="preserve">  2 mm</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min.24 months</w:t>
            </w:r>
            <w:r w:rsidRPr="00291BED">
              <w:rPr>
                <w:rFonts w:ascii="Times New Roman" w:hAnsi="Times New Roman" w:cs="Times New Roman"/>
                <w:kern w:val="1"/>
                <w:sz w:val="24"/>
                <w:szCs w:val="24"/>
                <w:lang w:val="sl-SI"/>
              </w:rPr>
              <w:t>.</w:t>
            </w:r>
          </w:p>
          <w:p w:rsidR="00574B9A" w:rsidRPr="00E25BAB" w:rsidRDefault="00574B9A" w:rsidP="00E25BAB">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medium +</w:t>
            </w:r>
          </w:p>
        </w:tc>
        <w:tc>
          <w:tcPr>
            <w:tcW w:w="108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lang w:val="sl-SI"/>
              </w:rPr>
            </w:pPr>
          </w:p>
        </w:tc>
        <w:tc>
          <w:tcPr>
            <w:tcW w:w="1620" w:type="dxa"/>
            <w:tcBorders>
              <w:left w:val="single" w:sz="4" w:space="0" w:color="000000"/>
              <w:bottom w:val="single" w:sz="8" w:space="0" w:color="000000"/>
              <w:right w:val="single" w:sz="8" w:space="0" w:color="000000"/>
            </w:tcBorders>
            <w:shd w:val="clear" w:color="auto" w:fill="auto"/>
            <w:vAlign w:val="center"/>
          </w:tcPr>
          <w:p w:rsidR="00574B9A" w:rsidRPr="00291BED" w:rsidRDefault="00574B9A" w:rsidP="00427018">
            <w:pPr>
              <w:spacing w:after="0" w:line="240" w:lineRule="auto"/>
              <w:jc w:val="center"/>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6.</w:t>
            </w:r>
            <w:r w:rsidRPr="00291BED">
              <w:rPr>
                <w:rFonts w:ascii="Times New Roman" w:hAnsi="Times New Roman" w:cs="Times New Roman"/>
                <w:b/>
                <w:bCs/>
                <w:color w:val="000000"/>
                <w:kern w:val="1"/>
                <w:sz w:val="24"/>
                <w:szCs w:val="24"/>
                <w:lang w:val="sl-SI"/>
              </w:rPr>
              <w:t>0</w:t>
            </w:r>
            <w:r>
              <w:rPr>
                <w:rFonts w:ascii="Times New Roman" w:hAnsi="Times New Roman" w:cs="Times New Roman"/>
                <w:b/>
                <w:bCs/>
                <w:color w:val="000000"/>
                <w:kern w:val="1"/>
                <w:sz w:val="24"/>
                <w:szCs w:val="24"/>
                <w:lang w:val="sl-SI"/>
              </w:rPr>
              <w:t>12</w:t>
            </w:r>
          </w:p>
        </w:tc>
      </w:tr>
      <w:tr w:rsidR="00574B9A" w:rsidRPr="00291BED" w:rsidTr="00E25BAB">
        <w:trPr>
          <w:trHeight w:val="350"/>
        </w:trPr>
        <w:tc>
          <w:tcPr>
            <w:tcW w:w="1017" w:type="dxa"/>
            <w:tcBorders>
              <w:left w:val="single" w:sz="8" w:space="0" w:color="000000"/>
              <w:bottom w:val="single" w:sz="8" w:space="0" w:color="000000"/>
            </w:tcBorders>
            <w:shd w:val="clear" w:color="auto" w:fill="auto"/>
            <w:vAlign w:val="center"/>
          </w:tcPr>
          <w:p w:rsidR="00574B9A" w:rsidRPr="00291BED" w:rsidRDefault="00574B9A" w:rsidP="00427018">
            <w:pPr>
              <w:snapToGrid w:val="0"/>
              <w:spacing w:after="0" w:line="240" w:lineRule="auto"/>
              <w:jc w:val="center"/>
              <w:rPr>
                <w:rFonts w:ascii="Times New Roman" w:hAnsi="Times New Roman" w:cs="Times New Roman"/>
                <w:color w:val="000000"/>
                <w:sz w:val="24"/>
                <w:szCs w:val="24"/>
                <w:lang w:val="sr-Cyrl-CS"/>
              </w:rPr>
            </w:pPr>
          </w:p>
          <w:p w:rsidR="00574B9A" w:rsidRPr="007B2264" w:rsidRDefault="00574B9A" w:rsidP="00427018">
            <w:pPr>
              <w:snapToGrid w:val="0"/>
              <w:spacing w:after="0" w:line="240" w:lineRule="auto"/>
              <w:jc w:val="center"/>
              <w:rPr>
                <w:b/>
                <w:bCs/>
                <w:color w:val="000000"/>
              </w:rPr>
            </w:pPr>
            <w:r>
              <w:rPr>
                <w:rFonts w:ascii="Times New Roman" w:hAnsi="Times New Roman" w:cs="Times New Roman"/>
                <w:color w:val="000000"/>
                <w:sz w:val="24"/>
                <w:szCs w:val="24"/>
              </w:rPr>
              <w:t>2</w:t>
            </w:r>
          </w:p>
        </w:tc>
        <w:tc>
          <w:tcPr>
            <w:tcW w:w="3330" w:type="dxa"/>
            <w:tcBorders>
              <w:left w:val="single" w:sz="8" w:space="0" w:color="000000"/>
              <w:bottom w:val="single" w:sz="8" w:space="0" w:color="000000"/>
            </w:tcBorders>
            <w:shd w:val="clear" w:color="auto" w:fill="auto"/>
            <w:vAlign w:val="center"/>
          </w:tcPr>
          <w:p w:rsidR="00574B9A" w:rsidRPr="00291BED" w:rsidRDefault="00574B9A" w:rsidP="00427018">
            <w:pPr>
              <w:spacing w:after="0" w:line="240" w:lineRule="auto"/>
              <w:jc w:val="center"/>
              <w:textAlignment w:val="baseline"/>
              <w:rPr>
                <w:rFonts w:ascii="Times New Roman" w:hAnsi="Times New Roman" w:cs="Times New Roman"/>
                <w:b/>
                <w:bCs/>
                <w:color w:val="000000"/>
                <w:kern w:val="1"/>
                <w:sz w:val="24"/>
                <w:szCs w:val="24"/>
                <w:lang w:val="sl-SI"/>
              </w:rPr>
            </w:pPr>
          </w:p>
          <w:p w:rsidR="00574B9A" w:rsidRPr="00291BED" w:rsidRDefault="00574B9A" w:rsidP="00427018">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Segments</w:t>
            </w:r>
          </w:p>
        </w:tc>
        <w:tc>
          <w:tcPr>
            <w:tcW w:w="333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Drying </w:t>
            </w:r>
            <w:r w:rsidRPr="00291BED">
              <w:rPr>
                <w:rFonts w:ascii="Times New Roman" w:hAnsi="Times New Roman" w:cs="Times New Roman"/>
                <w:kern w:val="1"/>
                <w:sz w:val="24"/>
                <w:szCs w:val="24"/>
                <w:lang w:val="sl-SI"/>
              </w:rPr>
              <w:t xml:space="preserve">100 % </w:t>
            </w:r>
            <w:r>
              <w:rPr>
                <w:rFonts w:ascii="Times New Roman" w:hAnsi="Times New Roman" w:cs="Times New Roman"/>
                <w:kern w:val="1"/>
                <w:sz w:val="24"/>
                <w:szCs w:val="24"/>
                <w:lang w:val="sl-SI"/>
              </w:rPr>
              <w:t xml:space="preserve">natural lasting 24 months </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xml:space="preserve">medium  +, </w:t>
            </w:r>
          </w:p>
          <w:p w:rsidR="00574B9A" w:rsidRPr="00E25BAB" w:rsidRDefault="00574B9A" w:rsidP="00E25BAB">
            <w:pPr>
              <w:spacing w:after="0" w:line="100" w:lineRule="atLeast"/>
              <w:textAlignment w:val="baseline"/>
              <w:rPr>
                <w:rFonts w:ascii="Times New Roman" w:hAnsi="Times New Roman" w:cs="Times New Roman"/>
                <w:kern w:val="1"/>
                <w:sz w:val="24"/>
                <w:szCs w:val="24"/>
                <w:lang w:val="sl-SI"/>
              </w:rPr>
            </w:pPr>
            <w:r w:rsidRPr="00291BED">
              <w:rPr>
                <w:rFonts w:ascii="Times New Roman" w:hAnsi="Times New Roman" w:cs="Times New Roman"/>
                <w:kern w:val="1"/>
                <w:sz w:val="24"/>
                <w:szCs w:val="24"/>
                <w:lang w:val="sl-SI"/>
              </w:rPr>
              <w:t>P</w:t>
            </w:r>
            <w:r>
              <w:rPr>
                <w:rFonts w:ascii="Times New Roman" w:hAnsi="Times New Roman" w:cs="Times New Roman"/>
                <w:kern w:val="1"/>
                <w:sz w:val="24"/>
                <w:szCs w:val="24"/>
                <w:lang w:val="sl-SI"/>
              </w:rPr>
              <w:t xml:space="preserve">roduct packing(10 kgs max.) </w:t>
            </w:r>
            <w:r w:rsidRPr="00291BED">
              <w:rPr>
                <w:rFonts w:ascii="Times New Roman" w:hAnsi="Times New Roman" w:cs="Times New Roman"/>
                <w:kern w:val="1"/>
                <w:sz w:val="24"/>
                <w:szCs w:val="24"/>
                <w:lang w:val="sl-SI"/>
              </w:rPr>
              <w:t xml:space="preserve">– </w:t>
            </w:r>
            <w:r>
              <w:rPr>
                <w:rFonts w:ascii="Times New Roman" w:hAnsi="Times New Roman" w:cs="Times New Roman"/>
                <w:kern w:val="1"/>
                <w:sz w:val="24"/>
                <w:szCs w:val="24"/>
                <w:lang w:val="sl-SI"/>
              </w:rPr>
              <w:t xml:space="preserve">gusseted polypropylene bags , packed into high resistent aluminium bags for food industry. </w:t>
            </w:r>
          </w:p>
        </w:tc>
        <w:tc>
          <w:tcPr>
            <w:tcW w:w="108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napToGrid w:val="0"/>
              <w:spacing w:after="0" w:line="100" w:lineRule="atLeast"/>
              <w:jc w:val="center"/>
              <w:textAlignment w:val="baseline"/>
              <w:rPr>
                <w:rFonts w:ascii="Times New Roman" w:hAnsi="Times New Roman" w:cs="Times New Roman"/>
                <w:b/>
                <w:color w:val="000000"/>
                <w:kern w:val="1"/>
                <w:sz w:val="24"/>
                <w:szCs w:val="24"/>
                <w:lang w:val="sl-SI"/>
              </w:rPr>
            </w:pPr>
          </w:p>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rPr>
            </w:pPr>
          </w:p>
          <w:p w:rsidR="00574B9A" w:rsidRDefault="00574B9A" w:rsidP="00427018">
            <w:pPr>
              <w:spacing w:after="0" w:line="100" w:lineRule="atLeast"/>
              <w:jc w:val="center"/>
              <w:textAlignment w:val="baseline"/>
              <w:rPr>
                <w:rFonts w:ascii="Times New Roman" w:hAnsi="Times New Roman" w:cs="Times New Roman"/>
                <w:b/>
                <w:color w:val="000000"/>
                <w:kern w:val="1"/>
                <w:sz w:val="24"/>
                <w:szCs w:val="24"/>
              </w:rPr>
            </w:pPr>
          </w:p>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lang w:val="sl-SI"/>
              </w:rPr>
            </w:pPr>
          </w:p>
        </w:tc>
        <w:tc>
          <w:tcPr>
            <w:tcW w:w="1620" w:type="dxa"/>
            <w:tcBorders>
              <w:left w:val="single" w:sz="4" w:space="0" w:color="000000"/>
              <w:bottom w:val="single" w:sz="8" w:space="0" w:color="000000"/>
              <w:right w:val="single" w:sz="8" w:space="0" w:color="000000"/>
            </w:tcBorders>
            <w:shd w:val="clear" w:color="auto" w:fill="auto"/>
            <w:vAlign w:val="center"/>
          </w:tcPr>
          <w:p w:rsidR="00574B9A" w:rsidRPr="00291BED" w:rsidRDefault="00574B9A" w:rsidP="00427018">
            <w:pPr>
              <w:snapToGrid w:val="0"/>
              <w:spacing w:after="0" w:line="240" w:lineRule="auto"/>
              <w:jc w:val="center"/>
              <w:textAlignment w:val="baseline"/>
              <w:rPr>
                <w:rFonts w:ascii="Times New Roman" w:hAnsi="Times New Roman" w:cs="Times New Roman"/>
                <w:b/>
                <w:bCs/>
                <w:color w:val="000000"/>
                <w:kern w:val="1"/>
                <w:sz w:val="24"/>
                <w:szCs w:val="24"/>
              </w:rPr>
            </w:pPr>
          </w:p>
          <w:p w:rsidR="00574B9A" w:rsidRPr="00291BED" w:rsidRDefault="00574B9A" w:rsidP="00427018">
            <w:pPr>
              <w:spacing w:after="0" w:line="240" w:lineRule="auto"/>
              <w:jc w:val="center"/>
              <w:textAlignment w:val="baseline"/>
              <w:rPr>
                <w:rFonts w:ascii="Times New Roman" w:hAnsi="Times New Roman" w:cs="Times New Roman"/>
                <w:b/>
                <w:bCs/>
                <w:color w:val="000000"/>
                <w:kern w:val="1"/>
                <w:sz w:val="24"/>
                <w:szCs w:val="24"/>
              </w:rPr>
            </w:pPr>
          </w:p>
          <w:p w:rsidR="00574B9A" w:rsidRPr="00291BED" w:rsidRDefault="00574B9A" w:rsidP="00427018">
            <w:pPr>
              <w:spacing w:after="0" w:line="240" w:lineRule="auto"/>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 xml:space="preserve">     </w:t>
            </w:r>
            <w:r w:rsidRPr="00291BED">
              <w:rPr>
                <w:rFonts w:ascii="Times New Roman" w:hAnsi="Times New Roman" w:cs="Times New Roman"/>
                <w:b/>
                <w:bCs/>
                <w:color w:val="000000"/>
                <w:kern w:val="1"/>
                <w:sz w:val="24"/>
                <w:szCs w:val="24"/>
                <w:lang w:val="sl-SI"/>
              </w:rPr>
              <w:t>1</w:t>
            </w:r>
            <w:r>
              <w:rPr>
                <w:rFonts w:ascii="Times New Roman" w:hAnsi="Times New Roman" w:cs="Times New Roman"/>
                <w:b/>
                <w:bCs/>
                <w:color w:val="000000"/>
                <w:kern w:val="1"/>
                <w:sz w:val="24"/>
                <w:szCs w:val="24"/>
                <w:lang w:val="sl-SI"/>
              </w:rPr>
              <w:t>.</w:t>
            </w:r>
            <w:r w:rsidRPr="00291BED">
              <w:rPr>
                <w:rFonts w:ascii="Times New Roman" w:hAnsi="Times New Roman" w:cs="Times New Roman"/>
                <w:b/>
                <w:bCs/>
                <w:color w:val="000000"/>
                <w:kern w:val="1"/>
                <w:sz w:val="24"/>
                <w:szCs w:val="24"/>
                <w:lang w:val="sl-SI"/>
              </w:rPr>
              <w:t>5</w:t>
            </w:r>
            <w:r>
              <w:rPr>
                <w:rFonts w:ascii="Times New Roman" w:hAnsi="Times New Roman" w:cs="Times New Roman"/>
                <w:b/>
                <w:bCs/>
                <w:color w:val="000000"/>
                <w:kern w:val="1"/>
                <w:sz w:val="24"/>
                <w:szCs w:val="24"/>
                <w:lang w:val="sl-SI"/>
              </w:rPr>
              <w:t>12</w:t>
            </w:r>
          </w:p>
        </w:tc>
      </w:tr>
      <w:tr w:rsidR="00574B9A" w:rsidRPr="00291BED" w:rsidTr="00E25BAB">
        <w:trPr>
          <w:trHeight w:val="350"/>
        </w:trPr>
        <w:tc>
          <w:tcPr>
            <w:tcW w:w="1017" w:type="dxa"/>
            <w:tcBorders>
              <w:top w:val="single" w:sz="4" w:space="0" w:color="auto"/>
              <w:left w:val="single" w:sz="8" w:space="0" w:color="000000"/>
              <w:bottom w:val="single" w:sz="4" w:space="0" w:color="auto"/>
            </w:tcBorders>
            <w:shd w:val="clear" w:color="auto" w:fill="auto"/>
            <w:vAlign w:val="center"/>
          </w:tcPr>
          <w:p w:rsidR="00574B9A" w:rsidRPr="007109D9" w:rsidRDefault="00574B9A" w:rsidP="00427018">
            <w:pPr>
              <w:snapToGrid w:val="0"/>
              <w:spacing w:after="0" w:line="240" w:lineRule="auto"/>
              <w:jc w:val="center"/>
              <w:rPr>
                <w:b/>
                <w:bCs/>
                <w:color w:val="000000"/>
              </w:rPr>
            </w:pPr>
            <w:r>
              <w:rPr>
                <w:rFonts w:ascii="Times New Roman" w:hAnsi="Times New Roman" w:cs="Times New Roman"/>
                <w:color w:val="000000"/>
                <w:sz w:val="24"/>
                <w:szCs w:val="24"/>
              </w:rPr>
              <w:t>3</w:t>
            </w:r>
          </w:p>
        </w:tc>
        <w:tc>
          <w:tcPr>
            <w:tcW w:w="3330" w:type="dxa"/>
            <w:tcBorders>
              <w:top w:val="single" w:sz="4" w:space="0" w:color="auto"/>
              <w:left w:val="single" w:sz="8" w:space="0" w:color="000000"/>
              <w:bottom w:val="single" w:sz="4" w:space="0" w:color="auto"/>
            </w:tcBorders>
            <w:shd w:val="clear" w:color="auto" w:fill="auto"/>
            <w:vAlign w:val="center"/>
          </w:tcPr>
          <w:p w:rsidR="00574B9A" w:rsidRPr="00291BED" w:rsidRDefault="00574B9A" w:rsidP="00427018">
            <w:pPr>
              <w:spacing w:after="0" w:line="240" w:lineRule="auto"/>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 xml:space="preserve">                         Staves </w:t>
            </w:r>
          </w:p>
        </w:tc>
        <w:tc>
          <w:tcPr>
            <w:tcW w:w="333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74B9A"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Oak  100% French</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Thickness of the staves min 18 mm </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E25BAB" w:rsidRPr="00E25BAB"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packing – in highly resistant aluminium bags for food industry </w:t>
            </w:r>
            <w:r w:rsidRPr="00291BED">
              <w:rPr>
                <w:rFonts w:ascii="Times New Roman" w:hAnsi="Times New Roman" w:cs="Times New Roman"/>
                <w:kern w:val="1"/>
                <w:sz w:val="24"/>
                <w:szCs w:val="24"/>
                <w:lang w:val="sl-SI"/>
              </w:rPr>
              <w:t>.</w:t>
            </w:r>
          </w:p>
        </w:tc>
        <w:tc>
          <w:tcPr>
            <w:tcW w:w="108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napToGrid w:val="0"/>
              <w:spacing w:after="0" w:line="100" w:lineRule="atLeast"/>
              <w:jc w:val="center"/>
              <w:textAlignment w:val="baseline"/>
              <w:rPr>
                <w:rFonts w:ascii="Times New Roman" w:hAnsi="Times New Roman" w:cs="Times New Roman"/>
                <w:b/>
                <w:color w:val="000000"/>
                <w:kern w:val="1"/>
                <w:sz w:val="24"/>
                <w:szCs w:val="24"/>
              </w:rPr>
            </w:pPr>
          </w:p>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p w:rsidR="00574B9A" w:rsidRPr="00291BED" w:rsidRDefault="00574B9A" w:rsidP="00427018">
            <w:pPr>
              <w:spacing w:after="0" w:line="100" w:lineRule="atLeast"/>
              <w:jc w:val="center"/>
              <w:textAlignment w:val="baseline"/>
              <w:rPr>
                <w:rFonts w:ascii="Times New Roman" w:hAnsi="Times New Roman" w:cs="Times New Roman"/>
                <w:b/>
                <w:color w:val="000000"/>
                <w:kern w:val="1"/>
                <w:sz w:val="24"/>
                <w:szCs w:val="24"/>
              </w:rPr>
            </w:pPr>
          </w:p>
        </w:tc>
        <w:tc>
          <w:tcPr>
            <w:tcW w:w="1620" w:type="dxa"/>
            <w:tcBorders>
              <w:top w:val="single" w:sz="4" w:space="0" w:color="auto"/>
              <w:left w:val="single" w:sz="4" w:space="0" w:color="000000"/>
              <w:bottom w:val="single" w:sz="4" w:space="0" w:color="auto"/>
              <w:right w:val="single" w:sz="8" w:space="0" w:color="000000"/>
            </w:tcBorders>
            <w:shd w:val="clear" w:color="auto" w:fill="auto"/>
            <w:vAlign w:val="center"/>
          </w:tcPr>
          <w:p w:rsidR="00574B9A" w:rsidRPr="00291BED" w:rsidRDefault="00574B9A" w:rsidP="00427018">
            <w:pPr>
              <w:snapToGrid w:val="0"/>
              <w:spacing w:after="0" w:line="240" w:lineRule="auto"/>
              <w:jc w:val="center"/>
              <w:textAlignment w:val="baseline"/>
              <w:rPr>
                <w:rFonts w:ascii="Times New Roman" w:hAnsi="Times New Roman" w:cs="Times New Roman"/>
                <w:b/>
                <w:bCs/>
                <w:color w:val="000000"/>
                <w:kern w:val="1"/>
                <w:sz w:val="24"/>
                <w:szCs w:val="24"/>
              </w:rPr>
            </w:pPr>
          </w:p>
          <w:p w:rsidR="00574B9A" w:rsidRPr="00291BED" w:rsidRDefault="00574B9A" w:rsidP="00427018">
            <w:pPr>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1</w:t>
            </w:r>
            <w:r w:rsidRPr="00291BED">
              <w:rPr>
                <w:rFonts w:ascii="Times New Roman" w:hAnsi="Times New Roman" w:cs="Times New Roman"/>
                <w:b/>
                <w:bCs/>
                <w:color w:val="000000"/>
                <w:kern w:val="1"/>
                <w:sz w:val="24"/>
                <w:szCs w:val="24"/>
              </w:rPr>
              <w:t>0</w:t>
            </w:r>
            <w:r>
              <w:rPr>
                <w:rFonts w:ascii="Times New Roman" w:hAnsi="Times New Roman" w:cs="Times New Roman"/>
                <w:b/>
                <w:bCs/>
                <w:color w:val="000000"/>
                <w:kern w:val="1"/>
                <w:sz w:val="24"/>
                <w:szCs w:val="24"/>
              </w:rPr>
              <w:t>.</w:t>
            </w:r>
            <w:r w:rsidRPr="00291BED">
              <w:rPr>
                <w:rFonts w:ascii="Times New Roman" w:hAnsi="Times New Roman" w:cs="Times New Roman"/>
                <w:b/>
                <w:bCs/>
                <w:color w:val="000000"/>
                <w:kern w:val="1"/>
                <w:sz w:val="24"/>
                <w:szCs w:val="24"/>
              </w:rPr>
              <w:t>00</w:t>
            </w:r>
            <w:r>
              <w:rPr>
                <w:rFonts w:ascii="Times New Roman" w:hAnsi="Times New Roman" w:cs="Times New Roman"/>
                <w:b/>
                <w:bCs/>
                <w:color w:val="000000"/>
                <w:kern w:val="1"/>
                <w:sz w:val="24"/>
                <w:szCs w:val="24"/>
              </w:rPr>
              <w:t>0</w:t>
            </w:r>
          </w:p>
          <w:p w:rsidR="00574B9A" w:rsidRPr="00291BED" w:rsidRDefault="00574B9A" w:rsidP="00427018">
            <w:pPr>
              <w:spacing w:after="0" w:line="240" w:lineRule="auto"/>
              <w:jc w:val="center"/>
              <w:textAlignment w:val="baseline"/>
              <w:rPr>
                <w:rFonts w:ascii="Times New Roman" w:hAnsi="Times New Roman" w:cs="Times New Roman"/>
                <w:b/>
                <w:bCs/>
                <w:color w:val="000000"/>
                <w:kern w:val="1"/>
                <w:sz w:val="24"/>
                <w:szCs w:val="24"/>
              </w:rPr>
            </w:pPr>
          </w:p>
        </w:tc>
      </w:tr>
      <w:tr w:rsidR="00574B9A" w:rsidRPr="00291BED" w:rsidTr="00E25BAB">
        <w:trPr>
          <w:trHeight w:val="350"/>
        </w:trPr>
        <w:tc>
          <w:tcPr>
            <w:tcW w:w="1017" w:type="dxa"/>
            <w:tcBorders>
              <w:top w:val="single" w:sz="4" w:space="0" w:color="auto"/>
              <w:left w:val="single" w:sz="8" w:space="0" w:color="000000"/>
              <w:bottom w:val="single" w:sz="8" w:space="0" w:color="000000"/>
            </w:tcBorders>
            <w:shd w:val="clear" w:color="auto" w:fill="auto"/>
            <w:vAlign w:val="center"/>
          </w:tcPr>
          <w:p w:rsidR="00E25BAB" w:rsidRDefault="00E25BAB" w:rsidP="00427018">
            <w:pPr>
              <w:snapToGrid w:val="0"/>
              <w:spacing w:after="0" w:line="240" w:lineRule="auto"/>
              <w:jc w:val="center"/>
              <w:rPr>
                <w:rFonts w:ascii="Times New Roman" w:hAnsi="Times New Roman" w:cs="Times New Roman"/>
                <w:color w:val="000000"/>
                <w:sz w:val="24"/>
                <w:szCs w:val="24"/>
                <w:lang w:val="sr-Latn-CS"/>
              </w:rPr>
            </w:pPr>
          </w:p>
          <w:p w:rsidR="00E25BAB" w:rsidRDefault="00E25BAB" w:rsidP="00427018">
            <w:pPr>
              <w:snapToGrid w:val="0"/>
              <w:spacing w:after="0" w:line="240" w:lineRule="auto"/>
              <w:jc w:val="center"/>
              <w:rPr>
                <w:rFonts w:ascii="Times New Roman" w:hAnsi="Times New Roman" w:cs="Times New Roman"/>
                <w:color w:val="000000"/>
                <w:sz w:val="24"/>
                <w:szCs w:val="24"/>
                <w:lang w:val="sr-Latn-CS"/>
              </w:rPr>
            </w:pPr>
          </w:p>
          <w:p w:rsidR="00E25BAB" w:rsidRDefault="00E25BAB" w:rsidP="00427018">
            <w:pPr>
              <w:snapToGrid w:val="0"/>
              <w:spacing w:after="0" w:line="240" w:lineRule="auto"/>
              <w:jc w:val="center"/>
              <w:rPr>
                <w:rFonts w:ascii="Times New Roman" w:hAnsi="Times New Roman" w:cs="Times New Roman"/>
                <w:color w:val="000000"/>
                <w:sz w:val="24"/>
                <w:szCs w:val="24"/>
                <w:lang w:val="sr-Latn-CS"/>
              </w:rPr>
            </w:pPr>
          </w:p>
          <w:p w:rsidR="00574B9A" w:rsidRPr="00100CD3" w:rsidRDefault="00574B9A" w:rsidP="0042701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4</w:t>
            </w:r>
          </w:p>
        </w:tc>
        <w:tc>
          <w:tcPr>
            <w:tcW w:w="3330" w:type="dxa"/>
            <w:tcBorders>
              <w:top w:val="single" w:sz="4" w:space="0" w:color="auto"/>
              <w:left w:val="single" w:sz="8" w:space="0" w:color="000000"/>
              <w:bottom w:val="single" w:sz="8" w:space="0" w:color="000000"/>
            </w:tcBorders>
            <w:shd w:val="clear" w:color="auto" w:fill="auto"/>
            <w:vAlign w:val="center"/>
          </w:tcPr>
          <w:p w:rsidR="00E25BAB" w:rsidRDefault="00E25BAB" w:rsidP="00E25BAB">
            <w:pPr>
              <w:spacing w:after="0" w:line="240" w:lineRule="auto"/>
              <w:jc w:val="center"/>
              <w:textAlignment w:val="baseline"/>
              <w:rPr>
                <w:rFonts w:ascii="Times New Roman" w:hAnsi="Times New Roman" w:cs="Times New Roman"/>
                <w:b/>
                <w:bCs/>
                <w:color w:val="000000"/>
                <w:kern w:val="1"/>
                <w:sz w:val="24"/>
                <w:szCs w:val="24"/>
                <w:lang w:val="sl-SI"/>
              </w:rPr>
            </w:pPr>
          </w:p>
          <w:p w:rsidR="00574B9A" w:rsidRDefault="00574B9A" w:rsidP="00E25BAB">
            <w:pPr>
              <w:spacing w:after="0" w:line="240" w:lineRule="auto"/>
              <w:jc w:val="center"/>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Oak chain</w:t>
            </w:r>
          </w:p>
        </w:tc>
        <w:tc>
          <w:tcPr>
            <w:tcW w:w="3330" w:type="dxa"/>
            <w:tcBorders>
              <w:top w:val="single" w:sz="4" w:space="0" w:color="000000"/>
              <w:left w:val="single" w:sz="4" w:space="0" w:color="000000"/>
              <w:bottom w:val="single" w:sz="4" w:space="0" w:color="000000"/>
            </w:tcBorders>
            <w:shd w:val="clear" w:color="auto" w:fill="auto"/>
            <w:vAlign w:val="center"/>
          </w:tcPr>
          <w:p w:rsidR="00574B9A" w:rsidRPr="00291BED" w:rsidRDefault="00574B9A" w:rsidP="00427018">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574B9A" w:rsidRPr="00291BED"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574B9A" w:rsidRDefault="00574B9A" w:rsidP="00427018">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574B9A" w:rsidRPr="00E25BAB" w:rsidRDefault="00574B9A" w:rsidP="00E25BAB">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18 pcs in a series. Area 0,34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equivalent 18% of the new oak(barrique  225 lit)</w:t>
            </w:r>
          </w:p>
        </w:tc>
        <w:tc>
          <w:tcPr>
            <w:tcW w:w="1080" w:type="dxa"/>
            <w:tcBorders>
              <w:top w:val="single" w:sz="4" w:space="0" w:color="000000"/>
              <w:left w:val="single" w:sz="4" w:space="0" w:color="000000"/>
              <w:bottom w:val="single" w:sz="4" w:space="0" w:color="000000"/>
            </w:tcBorders>
            <w:shd w:val="clear" w:color="auto" w:fill="auto"/>
            <w:vAlign w:val="center"/>
          </w:tcPr>
          <w:p w:rsidR="00E25BAB" w:rsidRDefault="00E25BAB" w:rsidP="00427018">
            <w:pPr>
              <w:snapToGrid w:val="0"/>
              <w:spacing w:after="0" w:line="100" w:lineRule="atLeast"/>
              <w:jc w:val="center"/>
              <w:textAlignment w:val="baseline"/>
              <w:rPr>
                <w:rFonts w:ascii="Times New Roman" w:hAnsi="Times New Roman" w:cs="Times New Roman"/>
                <w:b/>
                <w:color w:val="000000"/>
                <w:kern w:val="1"/>
                <w:sz w:val="24"/>
                <w:szCs w:val="24"/>
              </w:rPr>
            </w:pPr>
          </w:p>
          <w:p w:rsidR="00E25BAB" w:rsidRDefault="00E25BAB" w:rsidP="00427018">
            <w:pPr>
              <w:snapToGrid w:val="0"/>
              <w:spacing w:after="0" w:line="100" w:lineRule="atLeast"/>
              <w:jc w:val="center"/>
              <w:textAlignment w:val="baseline"/>
              <w:rPr>
                <w:rFonts w:ascii="Times New Roman" w:hAnsi="Times New Roman" w:cs="Times New Roman"/>
                <w:b/>
                <w:color w:val="000000"/>
                <w:kern w:val="1"/>
                <w:sz w:val="24"/>
                <w:szCs w:val="24"/>
              </w:rPr>
            </w:pPr>
          </w:p>
          <w:p w:rsidR="00E25BAB" w:rsidRDefault="00E25BAB" w:rsidP="00427018">
            <w:pPr>
              <w:snapToGrid w:val="0"/>
              <w:spacing w:after="0" w:line="100" w:lineRule="atLeast"/>
              <w:jc w:val="center"/>
              <w:textAlignment w:val="baseline"/>
              <w:rPr>
                <w:rFonts w:ascii="Times New Roman" w:hAnsi="Times New Roman" w:cs="Times New Roman"/>
                <w:b/>
                <w:color w:val="000000"/>
                <w:kern w:val="1"/>
                <w:sz w:val="24"/>
                <w:szCs w:val="24"/>
              </w:rPr>
            </w:pPr>
          </w:p>
          <w:p w:rsidR="00574B9A" w:rsidRPr="00291BED" w:rsidRDefault="00574B9A" w:rsidP="00427018">
            <w:pPr>
              <w:snapToGrid w:val="0"/>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tc>
        <w:tc>
          <w:tcPr>
            <w:tcW w:w="1620" w:type="dxa"/>
            <w:tcBorders>
              <w:top w:val="single" w:sz="4" w:space="0" w:color="auto"/>
              <w:left w:val="single" w:sz="4" w:space="0" w:color="000000"/>
              <w:bottom w:val="single" w:sz="8" w:space="0" w:color="000000"/>
              <w:right w:val="single" w:sz="8" w:space="0" w:color="000000"/>
            </w:tcBorders>
            <w:shd w:val="clear" w:color="auto" w:fill="auto"/>
            <w:vAlign w:val="center"/>
          </w:tcPr>
          <w:p w:rsidR="00E25BAB" w:rsidRDefault="00E25BAB" w:rsidP="00427018">
            <w:pPr>
              <w:snapToGrid w:val="0"/>
              <w:spacing w:after="0" w:line="240" w:lineRule="auto"/>
              <w:jc w:val="center"/>
              <w:textAlignment w:val="baseline"/>
              <w:rPr>
                <w:rFonts w:ascii="Times New Roman" w:hAnsi="Times New Roman" w:cs="Times New Roman"/>
                <w:b/>
                <w:bCs/>
                <w:color w:val="000000"/>
                <w:kern w:val="1"/>
                <w:sz w:val="24"/>
                <w:szCs w:val="24"/>
              </w:rPr>
            </w:pPr>
          </w:p>
          <w:p w:rsidR="00E25BAB" w:rsidRDefault="00E25BAB" w:rsidP="00427018">
            <w:pPr>
              <w:snapToGrid w:val="0"/>
              <w:spacing w:after="0" w:line="240" w:lineRule="auto"/>
              <w:jc w:val="center"/>
              <w:textAlignment w:val="baseline"/>
              <w:rPr>
                <w:rFonts w:ascii="Times New Roman" w:hAnsi="Times New Roman" w:cs="Times New Roman"/>
                <w:b/>
                <w:bCs/>
                <w:color w:val="000000"/>
                <w:kern w:val="1"/>
                <w:sz w:val="24"/>
                <w:szCs w:val="24"/>
              </w:rPr>
            </w:pPr>
          </w:p>
          <w:p w:rsidR="00E25BAB" w:rsidRDefault="00E25BAB" w:rsidP="00427018">
            <w:pPr>
              <w:snapToGrid w:val="0"/>
              <w:spacing w:after="0" w:line="240" w:lineRule="auto"/>
              <w:jc w:val="center"/>
              <w:textAlignment w:val="baseline"/>
              <w:rPr>
                <w:rFonts w:ascii="Times New Roman" w:hAnsi="Times New Roman" w:cs="Times New Roman"/>
                <w:b/>
                <w:bCs/>
                <w:color w:val="000000"/>
                <w:kern w:val="1"/>
                <w:sz w:val="24"/>
                <w:szCs w:val="24"/>
              </w:rPr>
            </w:pPr>
          </w:p>
          <w:p w:rsidR="00574B9A" w:rsidRPr="00291BED" w:rsidRDefault="00574B9A" w:rsidP="00427018">
            <w:pPr>
              <w:snapToGrid w:val="0"/>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250 </w:t>
            </w:r>
          </w:p>
        </w:tc>
      </w:tr>
    </w:tbl>
    <w:p w:rsidR="00E25BAB" w:rsidRDefault="00E25BAB" w:rsidP="008A1A57">
      <w:pPr>
        <w:pStyle w:val="NoSpacing"/>
        <w:jc w:val="both"/>
        <w:rPr>
          <w:sz w:val="24"/>
          <w:szCs w:val="24"/>
          <w:lang w:val="sr-Latn-RS"/>
        </w:rPr>
      </w:pPr>
    </w:p>
    <w:p w:rsidR="008A1A57" w:rsidRDefault="008A1A57" w:rsidP="008A1A57">
      <w:pPr>
        <w:pStyle w:val="NoSpacing"/>
        <w:jc w:val="both"/>
        <w:rPr>
          <w:sz w:val="24"/>
          <w:szCs w:val="24"/>
        </w:rPr>
      </w:pPr>
      <w:r>
        <w:rPr>
          <w:sz w:val="24"/>
          <w:szCs w:val="24"/>
        </w:rPr>
        <w:t>x Warranty time period: minimum 12 months from the day of delivery.</w:t>
      </w:r>
    </w:p>
    <w:p w:rsidR="008A1A57" w:rsidRDefault="008A1A57" w:rsidP="008A1A57">
      <w:pPr>
        <w:pStyle w:val="NoSpacing"/>
        <w:jc w:val="both"/>
        <w:rPr>
          <w:sz w:val="24"/>
          <w:szCs w:val="24"/>
        </w:rPr>
      </w:pPr>
    </w:p>
    <w:p w:rsidR="008A1A57" w:rsidRDefault="008A1A57" w:rsidP="008A1A57">
      <w:pPr>
        <w:pStyle w:val="NoSpacing"/>
        <w:jc w:val="both"/>
        <w:rPr>
          <w:sz w:val="24"/>
          <w:szCs w:val="24"/>
          <w:lang w:val="en-US"/>
        </w:rPr>
      </w:pPr>
      <w:r>
        <w:rPr>
          <w:sz w:val="24"/>
          <w:szCs w:val="24"/>
        </w:rPr>
        <w:t>x Guarantees of quality:</w:t>
      </w:r>
    </w:p>
    <w:p w:rsidR="00E25BAB" w:rsidRDefault="00B73026" w:rsidP="00E25BAB">
      <w:pPr>
        <w:pStyle w:val="NoSpacing"/>
        <w:jc w:val="right"/>
        <w:rPr>
          <w:sz w:val="24"/>
          <w:szCs w:val="24"/>
          <w:lang w:val="sr-Latn-RS"/>
        </w:rPr>
      </w:pPr>
      <w:r>
        <w:rPr>
          <w:sz w:val="24"/>
          <w:szCs w:val="24"/>
          <w:lang w:val="sr-Latn-RS"/>
        </w:rPr>
        <w:t>5/15</w:t>
      </w:r>
    </w:p>
    <w:p w:rsidR="008A1A57" w:rsidRPr="005A5115" w:rsidRDefault="008A1A57" w:rsidP="00E25BAB">
      <w:pPr>
        <w:pStyle w:val="NoSpacing"/>
        <w:jc w:val="right"/>
        <w:rPr>
          <w:sz w:val="24"/>
          <w:szCs w:val="24"/>
          <w:lang w:val="en-US"/>
        </w:rPr>
      </w:pPr>
    </w:p>
    <w:p w:rsidR="008A1A57" w:rsidRDefault="008A1A57" w:rsidP="008A1A57">
      <w:pPr>
        <w:pStyle w:val="NoSpacing"/>
        <w:jc w:val="both"/>
        <w:rPr>
          <w:sz w:val="24"/>
          <w:szCs w:val="24"/>
        </w:rPr>
      </w:pPr>
      <w:r>
        <w:rPr>
          <w:sz w:val="24"/>
          <w:szCs w:val="24"/>
        </w:rPr>
        <w:lastRenderedPageBreak/>
        <w:t>-The goods must be adequately packed in the original packages with manufacturer’s declara</w:t>
      </w:r>
      <w:r w:rsidR="00486E99">
        <w:rPr>
          <w:sz w:val="24"/>
          <w:szCs w:val="24"/>
        </w:rPr>
        <w:t>tion with the packaging date</w:t>
      </w:r>
      <w:r w:rsidR="00486E99">
        <w:rPr>
          <w:sz w:val="24"/>
          <w:szCs w:val="24"/>
          <w:lang w:val="sr-Latn-CS"/>
        </w:rPr>
        <w:t>,</w:t>
      </w:r>
      <w:r w:rsidR="00486E99">
        <w:rPr>
          <w:sz w:val="24"/>
          <w:szCs w:val="24"/>
        </w:rPr>
        <w:t xml:space="preserve"> time limit </w:t>
      </w:r>
      <w:r w:rsidR="00665771">
        <w:rPr>
          <w:sz w:val="24"/>
          <w:szCs w:val="24"/>
          <w:lang w:val="sr-Latn-CS"/>
        </w:rPr>
        <w:t xml:space="preserve">and </w:t>
      </w:r>
      <w:r w:rsidR="00486E99">
        <w:rPr>
          <w:sz w:val="24"/>
          <w:szCs w:val="24"/>
          <w:lang w:val="sr-Latn-CS"/>
        </w:rPr>
        <w:t>batch/lot marking ,</w:t>
      </w:r>
      <w:r>
        <w:rPr>
          <w:sz w:val="24"/>
          <w:szCs w:val="24"/>
        </w:rPr>
        <w:t xml:space="preserve"> inprinted on it.</w:t>
      </w:r>
    </w:p>
    <w:p w:rsidR="008A1A57" w:rsidRDefault="008A1A57" w:rsidP="008A1A57">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8A1A57" w:rsidRPr="00AA2169" w:rsidRDefault="008A1A57" w:rsidP="008A1A57">
      <w:pPr>
        <w:pStyle w:val="NoSpacing"/>
        <w:jc w:val="both"/>
        <w:rPr>
          <w:sz w:val="24"/>
          <w:szCs w:val="24"/>
        </w:rPr>
      </w:pPr>
    </w:p>
    <w:p w:rsidR="008A1A57" w:rsidRPr="0007169B" w:rsidRDefault="00E25BAB" w:rsidP="008A1A57">
      <w:pPr>
        <w:pStyle w:val="NoSpacing"/>
        <w:jc w:val="both"/>
        <w:rPr>
          <w:sz w:val="28"/>
          <w:szCs w:val="28"/>
          <w:lang w:val="sr-Latn-CS"/>
        </w:rPr>
      </w:pPr>
      <w:r>
        <w:rPr>
          <w:sz w:val="24"/>
          <w:szCs w:val="24"/>
        </w:rPr>
        <w:t>X</w:t>
      </w:r>
      <w:r w:rsidR="008A1A57">
        <w:rPr>
          <w:sz w:val="24"/>
          <w:szCs w:val="24"/>
        </w:rPr>
        <w:t xml:space="preserve"> Manner of implementation of quality control </w:t>
      </w:r>
    </w:p>
    <w:p w:rsidR="008A1A57" w:rsidRDefault="008A1A57" w:rsidP="008A1A57">
      <w:pPr>
        <w:pStyle w:val="NoSpacing"/>
        <w:numPr>
          <w:ilvl w:val="0"/>
          <w:numId w:val="4"/>
        </w:numPr>
        <w:suppressAutoHyphens/>
        <w:jc w:val="both"/>
        <w:rPr>
          <w:sz w:val="24"/>
          <w:szCs w:val="24"/>
        </w:rPr>
      </w:pPr>
      <w:r>
        <w:rPr>
          <w:sz w:val="24"/>
          <w:szCs w:val="24"/>
        </w:rPr>
        <w:t>Each delivery must be accompanied with the certificate analyses and safety sh</w:t>
      </w:r>
      <w:r w:rsidR="00050B46">
        <w:rPr>
          <w:sz w:val="24"/>
          <w:szCs w:val="24"/>
        </w:rPr>
        <w:t>eets for each delivered product</w:t>
      </w:r>
      <w:r w:rsidR="00050B46">
        <w:rPr>
          <w:sz w:val="24"/>
          <w:szCs w:val="24"/>
          <w:lang w:val="sr-Latn-CS"/>
        </w:rPr>
        <w:t>.</w:t>
      </w:r>
      <w:r w:rsidR="00730D62">
        <w:rPr>
          <w:sz w:val="24"/>
          <w:szCs w:val="24"/>
          <w:lang w:val="sr-Latn-CS"/>
        </w:rPr>
        <w:t>Certificates and safety sheets should refer to the delivered batch/lot .</w:t>
      </w:r>
    </w:p>
    <w:p w:rsidR="008A1A57" w:rsidRDefault="008A1A57" w:rsidP="008A1A57">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Pr>
          <w:sz w:val="24"/>
          <w:szCs w:val="24"/>
          <w:lang w:val="en-US"/>
        </w:rPr>
        <w:t xml:space="preserve"> </w:t>
      </w:r>
      <w:r>
        <w:rPr>
          <w:sz w:val="24"/>
          <w:szCs w:val="24"/>
        </w:rPr>
        <w:t xml:space="preserve">of the Request for collecting the bids. </w:t>
      </w:r>
    </w:p>
    <w:p w:rsidR="008A1A57" w:rsidRDefault="008A1A57" w:rsidP="008A1A57">
      <w:pPr>
        <w:pStyle w:val="NoSpacing"/>
        <w:jc w:val="both"/>
        <w:rPr>
          <w:sz w:val="24"/>
          <w:szCs w:val="24"/>
        </w:rPr>
      </w:pPr>
    </w:p>
    <w:p w:rsidR="008A1A57" w:rsidRDefault="008A1A57" w:rsidP="008A1A57">
      <w:pPr>
        <w:pStyle w:val="NoSpacing"/>
        <w:jc w:val="both"/>
        <w:rPr>
          <w:noProof/>
          <w:lang w:eastAsia="en-US"/>
        </w:rPr>
      </w:pPr>
    </w:p>
    <w:p w:rsidR="004E4528" w:rsidRPr="000928BE" w:rsidRDefault="004E4528" w:rsidP="004E4528">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w:t>
      </w:r>
      <w:r w:rsidR="00652426">
        <w:rPr>
          <w:b/>
          <w:sz w:val="24"/>
          <w:szCs w:val="24"/>
          <w:lang w:val="sr-Latn-CS"/>
        </w:rPr>
        <w:t>perti</w:t>
      </w:r>
      <w:r>
        <w:rPr>
          <w:b/>
          <w:sz w:val="24"/>
          <w:szCs w:val="24"/>
          <w:lang w:val="sr-Latn-CS"/>
        </w:rPr>
        <w:t>es and characteristics of the goods , the reason for the check is that the check of the quality of the concerned goods and reliability of the bidders is not possible in the short period of time, but it takes longer time.</w:t>
      </w:r>
    </w:p>
    <w:p w:rsidR="004E4528" w:rsidRDefault="004E4528" w:rsidP="004E4528">
      <w:pPr>
        <w:pStyle w:val="NoSpacing"/>
        <w:jc w:val="both"/>
        <w:rPr>
          <w:sz w:val="24"/>
          <w:szCs w:val="24"/>
          <w:lang w:val="sr-Latn-CS"/>
        </w:rPr>
      </w:pPr>
    </w:p>
    <w:p w:rsidR="004E4528" w:rsidRDefault="004E4528" w:rsidP="004E4528">
      <w:pPr>
        <w:pStyle w:val="NoSpacing"/>
        <w:jc w:val="both"/>
        <w:rPr>
          <w:sz w:val="24"/>
          <w:szCs w:val="24"/>
          <w:lang w:val="en-US"/>
        </w:rPr>
      </w:pPr>
      <w:r w:rsidRPr="001153BD">
        <w:rPr>
          <w:b/>
          <w:sz w:val="24"/>
          <w:szCs w:val="24"/>
        </w:rPr>
        <w:t>NOTE:</w:t>
      </w:r>
      <w:r w:rsidRPr="00D07F20">
        <w:rPr>
          <w:sz w:val="24"/>
          <w:szCs w:val="24"/>
        </w:rPr>
        <w:t xml:space="preserve"> </w:t>
      </w:r>
    </w:p>
    <w:p w:rsidR="004E4528" w:rsidRDefault="004E4528" w:rsidP="004E4528">
      <w:pPr>
        <w:pStyle w:val="NoSpacing"/>
        <w:jc w:val="both"/>
        <w:rPr>
          <w:sz w:val="24"/>
          <w:szCs w:val="24"/>
          <w:lang w:val="en-US"/>
        </w:rPr>
      </w:pPr>
    </w:p>
    <w:p w:rsidR="004E4528" w:rsidRPr="008C303F" w:rsidRDefault="004E4528" w:rsidP="004E4528">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4E4528" w:rsidRPr="008C303F" w:rsidRDefault="004E4528" w:rsidP="004E4528">
      <w:pPr>
        <w:pStyle w:val="NoSpacing"/>
        <w:jc w:val="both"/>
        <w:rPr>
          <w:sz w:val="24"/>
          <w:szCs w:val="24"/>
          <w:lang w:val="sr-Latn-CS"/>
        </w:rPr>
      </w:pPr>
    </w:p>
    <w:p w:rsidR="004E4528" w:rsidRPr="00111F08" w:rsidRDefault="004E4528" w:rsidP="004E4528">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4E4528" w:rsidRPr="008C303F" w:rsidRDefault="004E4528" w:rsidP="004E4528">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4E4528" w:rsidRPr="008C303F" w:rsidRDefault="004E4528" w:rsidP="004E4528">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 to refrain from the announced procurement, without providing any specific explanation. </w:t>
      </w:r>
    </w:p>
    <w:p w:rsidR="004E4528" w:rsidRPr="008C303F" w:rsidRDefault="004E4528" w:rsidP="004E4528">
      <w:pPr>
        <w:jc w:val="both"/>
        <w:rPr>
          <w:rFonts w:ascii="Times New Roman" w:hAnsi="Times New Roman" w:cs="Times New Roman"/>
          <w:sz w:val="24"/>
          <w:szCs w:val="24"/>
        </w:rPr>
      </w:pPr>
    </w:p>
    <w:p w:rsidR="008A1A57" w:rsidRDefault="008A1A57" w:rsidP="008A1A57">
      <w:pPr>
        <w:pStyle w:val="NoSpacing"/>
        <w:jc w:val="both"/>
        <w:rPr>
          <w:noProof/>
          <w:lang w:eastAsia="en-US"/>
        </w:rPr>
      </w:pPr>
    </w:p>
    <w:p w:rsidR="008A1A57" w:rsidRPr="00E25BAB" w:rsidRDefault="00E25BAB" w:rsidP="00E25BAB">
      <w:pPr>
        <w:pStyle w:val="NoSpacing"/>
        <w:jc w:val="right"/>
        <w:rPr>
          <w:noProof/>
          <w:sz w:val="24"/>
          <w:szCs w:val="24"/>
          <w:lang w:val="sr-Latn-RS" w:eastAsia="en-US"/>
        </w:rPr>
      </w:pPr>
      <w:r w:rsidRPr="00E25BAB">
        <w:rPr>
          <w:noProof/>
          <w:sz w:val="24"/>
          <w:szCs w:val="24"/>
          <w:lang w:val="sr-Latn-RS" w:eastAsia="en-US"/>
        </w:rPr>
        <w:t>6/</w:t>
      </w:r>
      <w:r w:rsidR="00B73026">
        <w:rPr>
          <w:noProof/>
          <w:sz w:val="24"/>
          <w:szCs w:val="24"/>
          <w:lang w:val="sr-Latn-RS" w:eastAsia="en-US"/>
        </w:rPr>
        <w:t>15</w:t>
      </w: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val="en-US" w:eastAsia="en-US"/>
        </w:rPr>
      </w:pPr>
    </w:p>
    <w:p w:rsidR="008A1A57" w:rsidRPr="00CC04BE" w:rsidRDefault="008A1A57" w:rsidP="008A1A57">
      <w:pPr>
        <w:pStyle w:val="NoSpacing"/>
        <w:jc w:val="both"/>
        <w:rPr>
          <w:noProof/>
          <w:lang w:val="en-US" w:eastAsia="en-US"/>
        </w:rPr>
      </w:pPr>
    </w:p>
    <w:p w:rsidR="008A1A57" w:rsidRDefault="008A1A57" w:rsidP="008A1A57">
      <w:pPr>
        <w:pStyle w:val="NoSpacing"/>
        <w:jc w:val="both"/>
        <w:rPr>
          <w:noProof/>
          <w:lang w:eastAsia="en-US"/>
        </w:rPr>
      </w:pPr>
    </w:p>
    <w:p w:rsidR="008A1A57" w:rsidRDefault="008A1A57" w:rsidP="008A1A57">
      <w:pPr>
        <w:pStyle w:val="NoSpacing"/>
        <w:jc w:val="both"/>
        <w:rPr>
          <w:noProof/>
          <w:lang w:eastAsia="en-US"/>
        </w:rPr>
      </w:pPr>
    </w:p>
    <w:p w:rsidR="008A1A57" w:rsidRPr="00CC04BE" w:rsidRDefault="008A1A57" w:rsidP="008A1A57">
      <w:pPr>
        <w:pStyle w:val="NoSpacing"/>
        <w:jc w:val="both"/>
        <w:rPr>
          <w:noProof/>
          <w:lang w:val="en-US" w:eastAsia="en-US"/>
        </w:rPr>
      </w:pPr>
    </w:p>
    <w:p w:rsidR="008A1A57" w:rsidRDefault="008A1A57" w:rsidP="008A1A57">
      <w:pPr>
        <w:pStyle w:val="NoSpacing"/>
        <w:jc w:val="both"/>
        <w:rPr>
          <w:noProof/>
          <w:lang w:eastAsia="en-US"/>
        </w:rPr>
      </w:pPr>
    </w:p>
    <w:p w:rsidR="008A1A57" w:rsidRDefault="008A1A57" w:rsidP="008A1A57">
      <w:pPr>
        <w:pStyle w:val="NoSpacing"/>
        <w:jc w:val="both"/>
      </w:pPr>
      <w:r>
        <w:rPr>
          <w:noProof/>
          <w:lang w:eastAsia="en-US"/>
        </w:rPr>
        <w:t xml:space="preserve">     </w:t>
      </w: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8A1A57" w:rsidRDefault="008A1A57" w:rsidP="008A1A57">
      <w:pPr>
        <w:pStyle w:val="NoSpacing"/>
        <w:jc w:val="both"/>
      </w:pPr>
    </w:p>
    <w:p w:rsidR="00E25BAB" w:rsidRPr="00E25BAB" w:rsidRDefault="00E25BAB" w:rsidP="008A1A57">
      <w:pPr>
        <w:pStyle w:val="NoSpacing"/>
        <w:jc w:val="both"/>
        <w:rPr>
          <w:lang w:val="sr-Latn-RS"/>
        </w:rPr>
      </w:pPr>
    </w:p>
    <w:p w:rsidR="00E25BAB" w:rsidRPr="00E25BAB" w:rsidRDefault="00E25BAB" w:rsidP="008A1A57">
      <w:pPr>
        <w:pStyle w:val="NoSpacing"/>
        <w:jc w:val="both"/>
        <w:rPr>
          <w:lang w:val="sr-Latn-RS"/>
        </w:rPr>
      </w:pPr>
    </w:p>
    <w:p w:rsidR="00D35FC4" w:rsidRPr="002919DE" w:rsidRDefault="00D35FC4" w:rsidP="00D35FC4">
      <w:pPr>
        <w:pStyle w:val="NoSpacing"/>
        <w:jc w:val="both"/>
        <w:rPr>
          <w:b/>
        </w:rPr>
      </w:pPr>
      <w:r w:rsidRPr="002919DE">
        <w:rPr>
          <w:b/>
          <w:noProof/>
          <w:lang w:eastAsia="en-US"/>
        </w:rPr>
        <w:t xml:space="preserve">     </w:t>
      </w:r>
    </w:p>
    <w:tbl>
      <w:tblPr>
        <w:tblStyle w:val="TableGrid"/>
        <w:tblW w:w="0" w:type="auto"/>
        <w:tblLook w:val="04A0" w:firstRow="1" w:lastRow="0" w:firstColumn="1" w:lastColumn="0" w:noHBand="0" w:noVBand="1"/>
      </w:tblPr>
      <w:tblGrid>
        <w:gridCol w:w="9576"/>
      </w:tblGrid>
      <w:tr w:rsidR="00D35FC4" w:rsidRPr="002919DE" w:rsidTr="00427018">
        <w:tc>
          <w:tcPr>
            <w:tcW w:w="9576" w:type="dxa"/>
          </w:tcPr>
          <w:p w:rsidR="00D35FC4" w:rsidRPr="002919DE" w:rsidRDefault="00D35FC4" w:rsidP="00427018">
            <w:pPr>
              <w:pStyle w:val="NoSpacing"/>
              <w:jc w:val="both"/>
              <w:rPr>
                <w:b/>
                <w:sz w:val="24"/>
                <w:szCs w:val="24"/>
              </w:rPr>
            </w:pPr>
          </w:p>
          <w:p w:rsidR="00D35FC4" w:rsidRPr="002919DE" w:rsidRDefault="00D35FC4" w:rsidP="00E25BAB">
            <w:pPr>
              <w:pStyle w:val="NoSpacing"/>
              <w:jc w:val="center"/>
              <w:rPr>
                <w:b/>
                <w:sz w:val="24"/>
                <w:szCs w:val="24"/>
              </w:rPr>
            </w:pPr>
            <w:r w:rsidRPr="002919DE">
              <w:rPr>
                <w:b/>
                <w:sz w:val="24"/>
                <w:szCs w:val="24"/>
              </w:rPr>
              <w:t>FORM OF THE BID WITH THE FORMS, PREPARED BY THE BIDDER</w:t>
            </w:r>
          </w:p>
          <w:p w:rsidR="00D35FC4" w:rsidRPr="002919DE" w:rsidRDefault="00D35FC4" w:rsidP="00427018">
            <w:pPr>
              <w:pStyle w:val="NoSpacing"/>
              <w:jc w:val="both"/>
              <w:rPr>
                <w:b/>
                <w:sz w:val="24"/>
                <w:szCs w:val="24"/>
              </w:rPr>
            </w:pPr>
          </w:p>
        </w:tc>
      </w:tr>
    </w:tbl>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Default="00D35FC4" w:rsidP="00D35FC4">
      <w:pPr>
        <w:pStyle w:val="NoSpacing"/>
        <w:jc w:val="both"/>
        <w:rPr>
          <w:b/>
          <w:lang w:val="sr-Latn-CS"/>
        </w:rPr>
      </w:pPr>
    </w:p>
    <w:p w:rsidR="00D35FC4" w:rsidRPr="00E25BAB" w:rsidRDefault="00B73026" w:rsidP="00E25BAB">
      <w:pPr>
        <w:pStyle w:val="NoSpacing"/>
        <w:jc w:val="right"/>
        <w:rPr>
          <w:sz w:val="24"/>
          <w:szCs w:val="24"/>
          <w:lang w:val="sr-Latn-RS"/>
        </w:rPr>
      </w:pPr>
      <w:r>
        <w:rPr>
          <w:sz w:val="24"/>
          <w:szCs w:val="24"/>
          <w:lang w:val="sr-Latn-CS"/>
        </w:rPr>
        <w:t>7/15</w:t>
      </w:r>
    </w:p>
    <w:p w:rsidR="00D35FC4" w:rsidRPr="006309C3" w:rsidRDefault="00D35FC4" w:rsidP="00D35FC4">
      <w:pPr>
        <w:pStyle w:val="NoSpacing"/>
        <w:jc w:val="both"/>
        <w:rPr>
          <w:b/>
          <w:lang w:val="sr-Latn-CS"/>
        </w:rPr>
      </w:pPr>
    </w:p>
    <w:tbl>
      <w:tblPr>
        <w:tblStyle w:val="TableGrid"/>
        <w:tblW w:w="0" w:type="auto"/>
        <w:tblLook w:val="04A0" w:firstRow="1" w:lastRow="0" w:firstColumn="1" w:lastColumn="0" w:noHBand="0" w:noVBand="1"/>
      </w:tblPr>
      <w:tblGrid>
        <w:gridCol w:w="9576"/>
      </w:tblGrid>
      <w:tr w:rsidR="00D35FC4" w:rsidRPr="002919DE" w:rsidTr="00427018">
        <w:tc>
          <w:tcPr>
            <w:tcW w:w="9576" w:type="dxa"/>
          </w:tcPr>
          <w:p w:rsidR="00D35FC4" w:rsidRPr="002919DE" w:rsidRDefault="00D35FC4" w:rsidP="00427018">
            <w:pPr>
              <w:pStyle w:val="NoSpacing"/>
              <w:jc w:val="both"/>
              <w:rPr>
                <w:b/>
                <w:sz w:val="24"/>
                <w:szCs w:val="24"/>
              </w:rPr>
            </w:pPr>
          </w:p>
          <w:p w:rsidR="00D35FC4" w:rsidRPr="002919DE" w:rsidRDefault="00D35FC4" w:rsidP="00427018">
            <w:pPr>
              <w:pStyle w:val="NoSpacing"/>
              <w:rPr>
                <w:b/>
                <w:sz w:val="24"/>
                <w:szCs w:val="24"/>
              </w:rPr>
            </w:pPr>
            <w:r w:rsidRPr="002919DE">
              <w:rPr>
                <w:b/>
                <w:sz w:val="24"/>
                <w:szCs w:val="24"/>
              </w:rPr>
              <w:t xml:space="preserve">                                              COVER PAGE OF THE BID</w:t>
            </w:r>
          </w:p>
          <w:p w:rsidR="00D35FC4" w:rsidRPr="002919DE" w:rsidRDefault="00D35FC4" w:rsidP="00427018">
            <w:pPr>
              <w:pStyle w:val="NoSpacing"/>
              <w:jc w:val="both"/>
              <w:rPr>
                <w:b/>
                <w:sz w:val="24"/>
                <w:szCs w:val="24"/>
              </w:rPr>
            </w:pPr>
          </w:p>
        </w:tc>
      </w:tr>
    </w:tbl>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3C0C14" w:rsidRDefault="00D35FC4" w:rsidP="00D35FC4">
      <w:pPr>
        <w:pStyle w:val="NoSpacing"/>
        <w:jc w:val="both"/>
        <w:rPr>
          <w:i/>
          <w:sz w:val="24"/>
          <w:szCs w:val="24"/>
        </w:rPr>
      </w:pPr>
      <w:r w:rsidRPr="003C0C14">
        <w:rPr>
          <w:i/>
          <w:sz w:val="24"/>
          <w:szCs w:val="24"/>
        </w:rPr>
        <w:t>(title of the Bidder)</w:t>
      </w:r>
    </w:p>
    <w:p w:rsidR="00D35FC4" w:rsidRPr="002919DE" w:rsidRDefault="00D35FC4" w:rsidP="00D35FC4">
      <w:pPr>
        <w:pStyle w:val="NoSpacing"/>
        <w:rPr>
          <w:b/>
          <w:sz w:val="24"/>
          <w:szCs w:val="24"/>
        </w:rPr>
      </w:pPr>
      <w:r w:rsidRPr="002919DE">
        <w:rPr>
          <w:b/>
          <w:sz w:val="24"/>
          <w:szCs w:val="24"/>
        </w:rPr>
        <w:t>____________________________</w:t>
      </w:r>
    </w:p>
    <w:p w:rsidR="00D35FC4" w:rsidRPr="003C0C14" w:rsidRDefault="00D35FC4" w:rsidP="00D35FC4">
      <w:pPr>
        <w:pStyle w:val="NoSpacing"/>
        <w:rPr>
          <w:sz w:val="24"/>
          <w:szCs w:val="24"/>
        </w:rPr>
      </w:pPr>
      <w:r w:rsidRPr="003C0C14">
        <w:rPr>
          <w:sz w:val="24"/>
          <w:szCs w:val="24"/>
        </w:rPr>
        <w:t>Submits to</w:t>
      </w:r>
    </w:p>
    <w:p w:rsidR="00D35FC4" w:rsidRPr="002919DE" w:rsidRDefault="00D35FC4" w:rsidP="00D35FC4">
      <w:pPr>
        <w:pStyle w:val="NoSpacing"/>
        <w:jc w:val="center"/>
        <w:rPr>
          <w:b/>
          <w:sz w:val="24"/>
          <w:szCs w:val="24"/>
        </w:rPr>
      </w:pPr>
    </w:p>
    <w:p w:rsidR="00D35FC4" w:rsidRPr="003C0C14" w:rsidRDefault="00D35FC4" w:rsidP="00D35FC4">
      <w:pPr>
        <w:pStyle w:val="NoSpacing"/>
        <w:jc w:val="center"/>
        <w:rPr>
          <w:i/>
          <w:sz w:val="24"/>
          <w:szCs w:val="24"/>
        </w:rPr>
      </w:pPr>
      <w:r w:rsidRPr="002919DE">
        <w:rPr>
          <w:b/>
          <w:sz w:val="24"/>
          <w:szCs w:val="24"/>
        </w:rPr>
        <w:t xml:space="preserve">                                                                                                              </w:t>
      </w:r>
      <w:r w:rsidRPr="003C0C14">
        <w:rPr>
          <w:i/>
          <w:sz w:val="24"/>
          <w:szCs w:val="24"/>
        </w:rPr>
        <w:t>(title of Procurer)</w:t>
      </w:r>
    </w:p>
    <w:p w:rsidR="00D35FC4" w:rsidRPr="002919DE" w:rsidRDefault="00D35FC4" w:rsidP="00D35FC4">
      <w:pPr>
        <w:pStyle w:val="NoSpacing"/>
        <w:jc w:val="right"/>
        <w:rPr>
          <w:b/>
          <w:sz w:val="24"/>
          <w:szCs w:val="24"/>
        </w:rPr>
      </w:pPr>
      <w:r w:rsidRPr="002919DE">
        <w:rPr>
          <w:b/>
          <w:sz w:val="24"/>
          <w:szCs w:val="24"/>
        </w:rPr>
        <w:t>_____________________</w:t>
      </w:r>
    </w:p>
    <w:p w:rsidR="00D35FC4" w:rsidRPr="002919DE" w:rsidRDefault="00D35FC4" w:rsidP="00D35FC4">
      <w:pPr>
        <w:pStyle w:val="NoSpacing"/>
        <w:jc w:val="right"/>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r w:rsidRPr="002919DE">
        <w:rPr>
          <w:b/>
          <w:sz w:val="24"/>
          <w:szCs w:val="24"/>
        </w:rPr>
        <w:t>BID</w:t>
      </w: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r w:rsidRPr="002919DE">
        <w:rPr>
          <w:b/>
          <w:sz w:val="24"/>
          <w:szCs w:val="24"/>
        </w:rPr>
        <w:t>By the Request for Collection of the Bids No._________ dated from__________year</w:t>
      </w:r>
    </w:p>
    <w:p w:rsidR="00D35FC4" w:rsidRPr="002919DE" w:rsidRDefault="00D35FC4" w:rsidP="00D35FC4">
      <w:pPr>
        <w:pStyle w:val="NoSpacing"/>
        <w:jc w:val="center"/>
        <w:rPr>
          <w:b/>
          <w:sz w:val="24"/>
          <w:szCs w:val="24"/>
        </w:rPr>
      </w:pPr>
      <w:r w:rsidRPr="002919DE">
        <w:rPr>
          <w:b/>
          <w:sz w:val="24"/>
          <w:szCs w:val="24"/>
        </w:rPr>
        <w:t>for procurement of</w:t>
      </w: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r w:rsidRPr="002919DE">
        <w:rPr>
          <w:b/>
          <w:sz w:val="24"/>
          <w:szCs w:val="24"/>
        </w:rPr>
        <w:t>_________________________________________________________-_______</w:t>
      </w:r>
    </w:p>
    <w:p w:rsidR="00D35FC4" w:rsidRPr="002C19DC" w:rsidRDefault="00D35FC4" w:rsidP="00D35FC4">
      <w:pPr>
        <w:pStyle w:val="NoSpacing"/>
        <w:jc w:val="center"/>
        <w:rPr>
          <w:i/>
          <w:sz w:val="24"/>
          <w:szCs w:val="24"/>
        </w:rPr>
      </w:pPr>
      <w:r w:rsidRPr="002C19DC">
        <w:rPr>
          <w:i/>
          <w:sz w:val="24"/>
          <w:szCs w:val="24"/>
        </w:rPr>
        <w:t>(description of the subject of procurement)</w:t>
      </w: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r w:rsidRPr="002919DE">
        <w:rPr>
          <w:b/>
          <w:sz w:val="24"/>
          <w:szCs w:val="24"/>
        </w:rPr>
        <w:t>FOR</w:t>
      </w: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C19DC" w:rsidRDefault="00D35FC4" w:rsidP="00D35FC4">
      <w:pPr>
        <w:pStyle w:val="NoSpacing"/>
        <w:jc w:val="both"/>
        <w:rPr>
          <w:sz w:val="24"/>
          <w:szCs w:val="24"/>
        </w:rPr>
      </w:pPr>
      <w:r w:rsidRPr="002C19DC">
        <w:rPr>
          <w:sz w:val="24"/>
          <w:szCs w:val="24"/>
        </w:rPr>
        <w:t>Subject of the procurement as whole</w:t>
      </w: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center"/>
        <w:rPr>
          <w:b/>
          <w:sz w:val="24"/>
          <w:szCs w:val="24"/>
        </w:rPr>
      </w:pPr>
    </w:p>
    <w:p w:rsidR="00D35FC4" w:rsidRPr="002919DE" w:rsidRDefault="00D35FC4" w:rsidP="00D35FC4">
      <w:pPr>
        <w:pStyle w:val="NoSpacing"/>
        <w:jc w:val="both"/>
        <w:rPr>
          <w:b/>
        </w:rPr>
      </w:pPr>
    </w:p>
    <w:p w:rsidR="00D35FC4" w:rsidRPr="00E25BAB" w:rsidRDefault="00B73026" w:rsidP="00E25BAB">
      <w:pPr>
        <w:pStyle w:val="NoSpacing"/>
        <w:jc w:val="right"/>
        <w:rPr>
          <w:sz w:val="24"/>
          <w:szCs w:val="24"/>
          <w:lang w:val="sr-Latn-RS"/>
        </w:rPr>
      </w:pPr>
      <w:r>
        <w:rPr>
          <w:sz w:val="24"/>
          <w:szCs w:val="24"/>
          <w:lang w:val="sr-Latn-RS"/>
        </w:rPr>
        <w:t>8/15</w:t>
      </w:r>
    </w:p>
    <w:tbl>
      <w:tblPr>
        <w:tblStyle w:val="TableGrid"/>
        <w:tblW w:w="0" w:type="auto"/>
        <w:jc w:val="center"/>
        <w:tblLook w:val="04A0" w:firstRow="1" w:lastRow="0" w:firstColumn="1" w:lastColumn="0" w:noHBand="0" w:noVBand="1"/>
      </w:tblPr>
      <w:tblGrid>
        <w:gridCol w:w="9576"/>
      </w:tblGrid>
      <w:tr w:rsidR="00D35FC4" w:rsidRPr="002919DE" w:rsidTr="00427018">
        <w:trPr>
          <w:jc w:val="center"/>
        </w:trPr>
        <w:tc>
          <w:tcPr>
            <w:tcW w:w="9576" w:type="dxa"/>
          </w:tcPr>
          <w:p w:rsidR="00D35FC4" w:rsidRPr="002919DE" w:rsidRDefault="00D35FC4" w:rsidP="00427018">
            <w:pPr>
              <w:pStyle w:val="NoSpacing"/>
              <w:jc w:val="both"/>
              <w:rPr>
                <w:b/>
                <w:sz w:val="24"/>
                <w:szCs w:val="24"/>
              </w:rPr>
            </w:pPr>
          </w:p>
          <w:p w:rsidR="00D35FC4" w:rsidRPr="002919DE" w:rsidRDefault="00D35FC4" w:rsidP="00427018">
            <w:pPr>
              <w:pStyle w:val="NoSpacing"/>
              <w:jc w:val="both"/>
              <w:rPr>
                <w:b/>
                <w:sz w:val="24"/>
                <w:szCs w:val="24"/>
              </w:rPr>
            </w:pPr>
            <w:r w:rsidRPr="002919DE">
              <w:rPr>
                <w:b/>
                <w:sz w:val="24"/>
                <w:szCs w:val="24"/>
              </w:rPr>
              <w:t xml:space="preserve">                                          DATA ON THE BID AND BIDDER </w:t>
            </w:r>
          </w:p>
          <w:p w:rsidR="00D35FC4" w:rsidRPr="002919DE" w:rsidRDefault="00D35FC4" w:rsidP="00427018">
            <w:pPr>
              <w:pStyle w:val="NoSpacing"/>
              <w:jc w:val="both"/>
              <w:rPr>
                <w:b/>
                <w:sz w:val="24"/>
                <w:szCs w:val="24"/>
              </w:rPr>
            </w:pPr>
          </w:p>
        </w:tc>
      </w:tr>
    </w:tbl>
    <w:p w:rsidR="00D35FC4" w:rsidRPr="002919DE" w:rsidRDefault="00D35FC4" w:rsidP="00D35FC4">
      <w:pPr>
        <w:pStyle w:val="NoSpacing"/>
        <w:jc w:val="both"/>
        <w:rPr>
          <w:b/>
        </w:rPr>
      </w:pPr>
    </w:p>
    <w:p w:rsidR="00D35FC4" w:rsidRPr="002919DE" w:rsidRDefault="00D35FC4" w:rsidP="00D35FC4">
      <w:pPr>
        <w:pStyle w:val="NoSpacing"/>
        <w:jc w:val="both"/>
        <w:rPr>
          <w:b/>
        </w:rPr>
      </w:pPr>
    </w:p>
    <w:tbl>
      <w:tblPr>
        <w:tblStyle w:val="TableGrid"/>
        <w:tblW w:w="0" w:type="auto"/>
        <w:tblLook w:val="04A0" w:firstRow="1" w:lastRow="0" w:firstColumn="1" w:lastColumn="0" w:noHBand="0" w:noVBand="1"/>
      </w:tblPr>
      <w:tblGrid>
        <w:gridCol w:w="4788"/>
        <w:gridCol w:w="4788"/>
      </w:tblGrid>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Title and main office of the Bidder </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3816FD" w:rsidRDefault="00D35FC4" w:rsidP="00427018">
            <w:pPr>
              <w:pStyle w:val="NoSpacing"/>
              <w:jc w:val="both"/>
              <w:rPr>
                <w:vertAlign w:val="superscript"/>
                <w:lang w:val="sr-Latn-CS"/>
              </w:rPr>
            </w:pPr>
            <w:r w:rsidRPr="001D3B6D">
              <w:t xml:space="preserve">Fiscal Identification Number </w:t>
            </w:r>
            <w:r w:rsidR="003816FD">
              <w:rPr>
                <w:vertAlign w:val="superscript"/>
                <w:lang w:val="sr-Latn-CS"/>
              </w:rPr>
              <w:t>1</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VAT </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Account No and title of the Bidder’s bank </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Address </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Telephone </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Fax </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E-mail</w:t>
            </w: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r w:rsidR="00D35FC4" w:rsidRPr="001D3B6D" w:rsidTr="00427018">
        <w:trPr>
          <w:trHeight w:val="615"/>
        </w:trPr>
        <w:tc>
          <w:tcPr>
            <w:tcW w:w="4788" w:type="dxa"/>
            <w:vMerge w:val="restart"/>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Entity/-ies authorized for signing the financial part of the bid and documents in the bid </w:t>
            </w:r>
          </w:p>
          <w:p w:rsidR="00D35FC4" w:rsidRPr="001D3B6D" w:rsidRDefault="00D35FC4" w:rsidP="00427018">
            <w:pPr>
              <w:pStyle w:val="NoSpacing"/>
              <w:jc w:val="both"/>
            </w:pPr>
          </w:p>
          <w:p w:rsidR="00D35FC4" w:rsidRPr="001D3B6D" w:rsidRDefault="00D35FC4" w:rsidP="00427018">
            <w:pPr>
              <w:pStyle w:val="NoSpacing"/>
              <w:jc w:val="both"/>
            </w:pPr>
          </w:p>
        </w:tc>
        <w:tc>
          <w:tcPr>
            <w:tcW w:w="4788" w:type="dxa"/>
            <w:tcBorders>
              <w:bottom w:val="single" w:sz="4" w:space="0" w:color="auto"/>
            </w:tcBorders>
          </w:tcPr>
          <w:p w:rsidR="00D35FC4" w:rsidRPr="001D3B6D" w:rsidRDefault="00D35FC4" w:rsidP="00427018">
            <w:pPr>
              <w:pStyle w:val="NoSpacing"/>
              <w:jc w:val="both"/>
            </w:pPr>
          </w:p>
          <w:p w:rsidR="00D35FC4" w:rsidRPr="001D3B6D" w:rsidRDefault="00D35FC4" w:rsidP="00427018">
            <w:pPr>
              <w:pStyle w:val="NoSpacing"/>
              <w:jc w:val="both"/>
              <w:rPr>
                <w:i/>
              </w:rPr>
            </w:pPr>
            <w:r w:rsidRPr="001D3B6D">
              <w:rPr>
                <w:i/>
              </w:rPr>
              <w:t xml:space="preserve">          (Name, surname and function)</w:t>
            </w:r>
          </w:p>
        </w:tc>
      </w:tr>
      <w:tr w:rsidR="00D35FC4" w:rsidRPr="001D3B6D" w:rsidTr="00427018">
        <w:trPr>
          <w:trHeight w:val="645"/>
        </w:trPr>
        <w:tc>
          <w:tcPr>
            <w:tcW w:w="4788" w:type="dxa"/>
            <w:vMerge/>
          </w:tcPr>
          <w:p w:rsidR="00D35FC4" w:rsidRPr="001D3B6D" w:rsidRDefault="00D35FC4" w:rsidP="00427018">
            <w:pPr>
              <w:pStyle w:val="NoSpacing"/>
              <w:jc w:val="both"/>
            </w:pPr>
          </w:p>
        </w:tc>
        <w:tc>
          <w:tcPr>
            <w:tcW w:w="4788" w:type="dxa"/>
            <w:tcBorders>
              <w:top w:val="single" w:sz="4" w:space="0" w:color="auto"/>
            </w:tcBorders>
          </w:tcPr>
          <w:p w:rsidR="00D35FC4" w:rsidRPr="001D3B6D" w:rsidRDefault="00D35FC4" w:rsidP="00427018">
            <w:pPr>
              <w:pStyle w:val="NoSpacing"/>
              <w:jc w:val="both"/>
            </w:pPr>
          </w:p>
          <w:p w:rsidR="00D35FC4" w:rsidRPr="001D3B6D" w:rsidRDefault="00D35FC4" w:rsidP="00427018">
            <w:pPr>
              <w:pStyle w:val="NoSpacing"/>
              <w:jc w:val="both"/>
              <w:rPr>
                <w:i/>
              </w:rPr>
            </w:pPr>
            <w:r>
              <w:rPr>
                <w:i/>
                <w:lang w:val="sr-Latn-CS"/>
              </w:rPr>
              <w:t xml:space="preserve">                          </w:t>
            </w:r>
            <w:r w:rsidRPr="001D3B6D">
              <w:rPr>
                <w:i/>
              </w:rPr>
              <w:t>(signature)</w:t>
            </w:r>
          </w:p>
        </w:tc>
      </w:tr>
      <w:tr w:rsidR="00D35FC4" w:rsidRPr="001D3B6D" w:rsidTr="00427018">
        <w:tc>
          <w:tcPr>
            <w:tcW w:w="4788" w:type="dxa"/>
          </w:tcPr>
          <w:p w:rsidR="00D35FC4" w:rsidRPr="001D3B6D" w:rsidRDefault="00D35FC4" w:rsidP="00427018">
            <w:pPr>
              <w:pStyle w:val="NoSpacing"/>
              <w:jc w:val="both"/>
            </w:pPr>
          </w:p>
          <w:p w:rsidR="00D35FC4" w:rsidRPr="001D3B6D" w:rsidRDefault="00D35FC4" w:rsidP="00427018">
            <w:pPr>
              <w:pStyle w:val="NoSpacing"/>
              <w:jc w:val="both"/>
            </w:pPr>
            <w:r w:rsidRPr="001D3B6D">
              <w:t xml:space="preserve">Name and surname of the entity in charge for information </w:t>
            </w:r>
          </w:p>
          <w:p w:rsidR="00D35FC4" w:rsidRPr="001D3B6D" w:rsidRDefault="00D35FC4" w:rsidP="00427018">
            <w:pPr>
              <w:pStyle w:val="NoSpacing"/>
              <w:jc w:val="both"/>
            </w:pPr>
          </w:p>
          <w:p w:rsidR="00D35FC4" w:rsidRPr="001D3B6D" w:rsidRDefault="00D35FC4" w:rsidP="00427018">
            <w:pPr>
              <w:pStyle w:val="NoSpacing"/>
              <w:jc w:val="both"/>
            </w:pPr>
          </w:p>
        </w:tc>
        <w:tc>
          <w:tcPr>
            <w:tcW w:w="4788" w:type="dxa"/>
          </w:tcPr>
          <w:p w:rsidR="00D35FC4" w:rsidRPr="001D3B6D" w:rsidRDefault="00D35FC4" w:rsidP="00427018">
            <w:pPr>
              <w:pStyle w:val="NoSpacing"/>
              <w:jc w:val="both"/>
            </w:pPr>
          </w:p>
        </w:tc>
      </w:tr>
    </w:tbl>
    <w:p w:rsidR="00D35FC4" w:rsidRPr="001D3B6D" w:rsidRDefault="00D35FC4" w:rsidP="00D35FC4">
      <w:pPr>
        <w:pStyle w:val="NoSpacing"/>
        <w:jc w:val="both"/>
      </w:pPr>
    </w:p>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Default="00D35FC4" w:rsidP="00D35FC4">
      <w:pPr>
        <w:pStyle w:val="NoSpacing"/>
        <w:jc w:val="both"/>
        <w:rPr>
          <w:b/>
          <w:lang w:val="sr-Latn-CS"/>
        </w:rPr>
      </w:pPr>
    </w:p>
    <w:p w:rsidR="00D35FC4" w:rsidRPr="00CB11EE" w:rsidRDefault="00D35FC4" w:rsidP="00D35FC4">
      <w:pPr>
        <w:pStyle w:val="NoSpacing"/>
        <w:jc w:val="both"/>
        <w:rPr>
          <w:b/>
          <w:lang w:val="sr-Latn-CS"/>
        </w:rPr>
      </w:pPr>
    </w:p>
    <w:p w:rsidR="00D35FC4" w:rsidRDefault="00D35FC4" w:rsidP="00D35FC4">
      <w:pPr>
        <w:pStyle w:val="NoSpacing"/>
        <w:jc w:val="center"/>
        <w:rPr>
          <w:lang w:val="sr-Latn-CS"/>
        </w:rPr>
      </w:pPr>
      <w:r>
        <w:rPr>
          <w:lang w:val="sr-Latn-CS"/>
        </w:rPr>
        <w:t>_______________________________________________</w:t>
      </w:r>
    </w:p>
    <w:p w:rsidR="00D35FC4" w:rsidRDefault="00D35FC4" w:rsidP="00D35FC4">
      <w:pPr>
        <w:pStyle w:val="NoSpacing"/>
        <w:rPr>
          <w:lang w:val="sr-Latn-CS"/>
        </w:rPr>
      </w:pPr>
      <w:r>
        <w:rPr>
          <w:lang w:val="sr-Latn-CS"/>
        </w:rPr>
        <w:t xml:space="preserve">                                                                                    1 </w:t>
      </w:r>
    </w:p>
    <w:p w:rsidR="00D35FC4" w:rsidRDefault="00D35FC4" w:rsidP="00D35FC4">
      <w:pPr>
        <w:pStyle w:val="NoSpacing"/>
        <w:rPr>
          <w:lang w:val="sr-Latn-CS"/>
        </w:rPr>
      </w:pPr>
    </w:p>
    <w:p w:rsidR="00D35FC4" w:rsidRDefault="00D35FC4" w:rsidP="00D35FC4">
      <w:pPr>
        <w:pStyle w:val="NoSpacing"/>
        <w:rPr>
          <w:lang w:val="sr-Latn-CS"/>
        </w:rPr>
      </w:pPr>
    </w:p>
    <w:p w:rsidR="00D35FC4" w:rsidRDefault="00D35FC4" w:rsidP="00D35FC4">
      <w:pPr>
        <w:pStyle w:val="NoSpacing"/>
        <w:rPr>
          <w:lang w:val="sr-Latn-CS"/>
        </w:rPr>
      </w:pPr>
    </w:p>
    <w:p w:rsidR="00D35FC4" w:rsidRDefault="00D35FC4" w:rsidP="00D35FC4">
      <w:pPr>
        <w:pStyle w:val="NoSpacing"/>
        <w:rPr>
          <w:lang w:val="sr-Latn-CS"/>
        </w:rPr>
      </w:pPr>
      <w:r>
        <w:rPr>
          <w:lang w:val="sr-Latn-CS"/>
        </w:rPr>
        <w:t xml:space="preserve"> </w:t>
      </w:r>
    </w:p>
    <w:p w:rsidR="00D35FC4" w:rsidRDefault="00D35FC4" w:rsidP="00D35FC4">
      <w:pPr>
        <w:pStyle w:val="NoSpacing"/>
        <w:rPr>
          <w:lang w:val="sr-Latn-CS"/>
        </w:rPr>
      </w:pPr>
    </w:p>
    <w:p w:rsidR="00D35FC4" w:rsidRPr="00991E97" w:rsidRDefault="00D35FC4" w:rsidP="00D35FC4">
      <w:pPr>
        <w:pStyle w:val="NoSpacing"/>
        <w:rPr>
          <w:lang w:val="sr-Latn-CS"/>
        </w:rPr>
      </w:pPr>
      <w:r>
        <w:rPr>
          <w:lang w:val="sr-Latn-CS"/>
        </w:rPr>
        <w:t xml:space="preserve">                               or national identification number by the country of the seat of the bidder</w:t>
      </w:r>
    </w:p>
    <w:p w:rsidR="00D35FC4" w:rsidRDefault="00D35FC4" w:rsidP="00D35FC4">
      <w:pPr>
        <w:pStyle w:val="NoSpacing"/>
        <w:jc w:val="both"/>
        <w:rPr>
          <w:lang w:val="sr-Latn-CS"/>
        </w:rPr>
      </w:pPr>
    </w:p>
    <w:p w:rsidR="00E25BAB" w:rsidRPr="00E25BAB" w:rsidRDefault="00B73026" w:rsidP="00E25BAB">
      <w:pPr>
        <w:pStyle w:val="NoSpacing"/>
        <w:jc w:val="right"/>
        <w:rPr>
          <w:sz w:val="24"/>
          <w:szCs w:val="24"/>
          <w:lang w:val="sr-Latn-CS"/>
        </w:rPr>
      </w:pPr>
      <w:r>
        <w:rPr>
          <w:sz w:val="24"/>
          <w:szCs w:val="24"/>
          <w:lang w:val="sr-Latn-CS"/>
        </w:rPr>
        <w:t>9/15</w:t>
      </w:r>
    </w:p>
    <w:p w:rsidR="0089464B" w:rsidRPr="0089464B" w:rsidRDefault="0089464B" w:rsidP="00D35FC4">
      <w:pPr>
        <w:pStyle w:val="NoSpacing"/>
        <w:jc w:val="both"/>
        <w:rPr>
          <w:b/>
          <w:lang w:val="sr-Latn-CS"/>
        </w:rPr>
      </w:pPr>
    </w:p>
    <w:tbl>
      <w:tblPr>
        <w:tblStyle w:val="TableGrid"/>
        <w:tblW w:w="0" w:type="auto"/>
        <w:jc w:val="center"/>
        <w:tblLook w:val="04A0" w:firstRow="1" w:lastRow="0" w:firstColumn="1" w:lastColumn="0" w:noHBand="0" w:noVBand="1"/>
      </w:tblPr>
      <w:tblGrid>
        <w:gridCol w:w="9576"/>
      </w:tblGrid>
      <w:tr w:rsidR="00D35FC4" w:rsidRPr="002919DE" w:rsidTr="00427018">
        <w:trPr>
          <w:jc w:val="center"/>
        </w:trPr>
        <w:tc>
          <w:tcPr>
            <w:tcW w:w="9576" w:type="dxa"/>
          </w:tcPr>
          <w:p w:rsidR="00D35FC4" w:rsidRPr="002919DE" w:rsidRDefault="00D35FC4" w:rsidP="00427018">
            <w:pPr>
              <w:pStyle w:val="NoSpacing"/>
              <w:jc w:val="both"/>
              <w:rPr>
                <w:b/>
              </w:rPr>
            </w:pPr>
          </w:p>
          <w:p w:rsidR="00D35FC4" w:rsidRPr="007C4677" w:rsidRDefault="00D35FC4" w:rsidP="00427018">
            <w:pPr>
              <w:pStyle w:val="NoSpacing"/>
              <w:jc w:val="center"/>
              <w:rPr>
                <w:b/>
                <w:lang w:val="sr-Latn-CS"/>
              </w:rPr>
            </w:pPr>
            <w:r w:rsidRPr="002919DE">
              <w:rPr>
                <w:b/>
              </w:rPr>
              <w:t>FINANCIA</w:t>
            </w:r>
            <w:r>
              <w:rPr>
                <w:b/>
              </w:rPr>
              <w:t xml:space="preserve">L  PART OF THE BID </w:t>
            </w:r>
          </w:p>
          <w:p w:rsidR="00D35FC4" w:rsidRPr="002919DE" w:rsidRDefault="00D35FC4" w:rsidP="00427018">
            <w:pPr>
              <w:pStyle w:val="NoSpacing"/>
              <w:jc w:val="both"/>
              <w:rPr>
                <w:b/>
              </w:rPr>
            </w:pPr>
          </w:p>
        </w:tc>
      </w:tr>
    </w:tbl>
    <w:p w:rsidR="00D35FC4" w:rsidRPr="002919DE" w:rsidRDefault="00D35FC4" w:rsidP="00D35FC4">
      <w:pPr>
        <w:pStyle w:val="NoSpacing"/>
        <w:jc w:val="both"/>
        <w:rPr>
          <w:b/>
        </w:rPr>
      </w:pPr>
    </w:p>
    <w:tbl>
      <w:tblPr>
        <w:tblW w:w="9628" w:type="dxa"/>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3868"/>
      </w:tblGrid>
      <w:tr w:rsidR="00D35FC4" w:rsidRPr="002919DE" w:rsidTr="00427018">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roofErr w:type="spellStart"/>
            <w:r w:rsidRPr="002919DE">
              <w:rPr>
                <w:rFonts w:ascii="Times New Roman" w:hAnsi="Times New Roman" w:cs="Times New Roman"/>
                <w:b/>
                <w:color w:val="000000"/>
                <w:sz w:val="20"/>
                <w:szCs w:val="20"/>
              </w:rPr>
              <w:t>Ord.No</w:t>
            </w:r>
            <w:proofErr w:type="spellEnd"/>
            <w:r w:rsidRPr="002919DE">
              <w:rPr>
                <w:rFonts w:ascii="Times New Roman" w:hAnsi="Times New Roman" w:cs="Times New Roman"/>
                <w:b/>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quantity </w:t>
            </w:r>
          </w:p>
        </w:tc>
        <w:tc>
          <w:tcPr>
            <w:tcW w:w="3868" w:type="dxa"/>
            <w:tcBorders>
              <w:top w:val="single" w:sz="8" w:space="0" w:color="000000"/>
              <w:left w:val="single" w:sz="8" w:space="0" w:color="000000"/>
              <w:bottom w:val="single" w:sz="8" w:space="0" w:color="000000"/>
            </w:tcBorders>
            <w:shd w:val="clear" w:color="auto" w:fill="D9D9D9"/>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unit price without VAT </w:t>
            </w:r>
          </w:p>
        </w:tc>
      </w:tr>
      <w:tr w:rsidR="00D35FC4" w:rsidRPr="002919DE" w:rsidTr="00427018">
        <w:trPr>
          <w:trHeight w:val="372"/>
        </w:trPr>
        <w:tc>
          <w:tcPr>
            <w:tcW w:w="1037" w:type="dxa"/>
            <w:tcBorders>
              <w:left w:val="single" w:sz="8" w:space="0" w:color="000000"/>
              <w:bottom w:val="single" w:sz="8" w:space="0" w:color="000000"/>
            </w:tcBorders>
            <w:shd w:val="clear" w:color="auto" w:fill="auto"/>
            <w:vAlign w:val="center"/>
          </w:tcPr>
          <w:p w:rsidR="00D35FC4" w:rsidRPr="00E846D1" w:rsidRDefault="00D35FC4" w:rsidP="00427018">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r>
      <w:tr w:rsidR="00D35FC4" w:rsidRPr="002919DE" w:rsidTr="00427018">
        <w:trPr>
          <w:trHeight w:val="372"/>
        </w:trPr>
        <w:tc>
          <w:tcPr>
            <w:tcW w:w="1037" w:type="dxa"/>
            <w:tcBorders>
              <w:left w:val="single" w:sz="8" w:space="0" w:color="000000"/>
              <w:bottom w:val="single" w:sz="8" w:space="0" w:color="000000"/>
            </w:tcBorders>
            <w:shd w:val="clear" w:color="auto" w:fill="auto"/>
            <w:vAlign w:val="center"/>
          </w:tcPr>
          <w:p w:rsidR="00D35FC4" w:rsidRPr="00E846D1" w:rsidRDefault="00D35FC4" w:rsidP="00427018">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r>
      <w:tr w:rsidR="00D35FC4" w:rsidRPr="002919DE" w:rsidTr="00427018">
        <w:trPr>
          <w:trHeight w:val="372"/>
        </w:trPr>
        <w:tc>
          <w:tcPr>
            <w:tcW w:w="1037" w:type="dxa"/>
            <w:tcBorders>
              <w:left w:val="single" w:sz="8" w:space="0" w:color="000000"/>
              <w:bottom w:val="single" w:sz="8" w:space="0" w:color="000000"/>
            </w:tcBorders>
            <w:shd w:val="clear" w:color="auto" w:fill="auto"/>
            <w:vAlign w:val="center"/>
          </w:tcPr>
          <w:p w:rsidR="00D35FC4" w:rsidRPr="00E846D1" w:rsidRDefault="00D35FC4" w:rsidP="00427018">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D35FC4" w:rsidRPr="002919DE" w:rsidRDefault="00D35FC4" w:rsidP="00427018">
            <w:pPr>
              <w:suppressAutoHyphens w:val="0"/>
              <w:snapToGrid w:val="0"/>
              <w:spacing w:after="0" w:line="100" w:lineRule="atLeast"/>
              <w:jc w:val="center"/>
              <w:rPr>
                <w:rFonts w:ascii="Times New Roman" w:hAnsi="Times New Roman" w:cs="Times New Roman"/>
                <w:b/>
                <w:color w:val="000000"/>
                <w:sz w:val="20"/>
                <w:szCs w:val="20"/>
              </w:rPr>
            </w:pPr>
          </w:p>
        </w:tc>
      </w:tr>
      <w:tr w:rsidR="00D35FC4" w:rsidRPr="002919DE" w:rsidTr="00427018">
        <w:tblPrEx>
          <w:tblCellMar>
            <w:left w:w="70" w:type="dxa"/>
            <w:right w:w="70" w:type="dxa"/>
          </w:tblCellMar>
        </w:tblPrEx>
        <w:trPr>
          <w:gridAfter w:val="2"/>
          <w:wAfter w:w="3903"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D35FC4" w:rsidRPr="00E846D1" w:rsidRDefault="00D35FC4" w:rsidP="00427018">
            <w:pPr>
              <w:suppressAutoHyphens w:val="0"/>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xml:space="preserve">Total price without VAT   </w:t>
            </w:r>
          </w:p>
          <w:p w:rsidR="00D35FC4" w:rsidRPr="00E846D1" w:rsidRDefault="00D35FC4" w:rsidP="00427018">
            <w:pPr>
              <w:suppressAutoHyphens w:val="0"/>
              <w:snapToGrid w:val="0"/>
              <w:spacing w:after="0" w:line="100" w:lineRule="atLeast"/>
              <w:rPr>
                <w:rFonts w:ascii="Times New Roman" w:hAnsi="Times New Roman" w:cs="Times New Roman"/>
                <w:color w:val="000000"/>
                <w:sz w:val="20"/>
                <w:szCs w:val="20"/>
              </w:rPr>
            </w:pPr>
          </w:p>
        </w:tc>
      </w:tr>
      <w:tr w:rsidR="00D35FC4" w:rsidRPr="002919DE" w:rsidTr="00427018">
        <w:tblPrEx>
          <w:tblCellMar>
            <w:left w:w="70" w:type="dxa"/>
            <w:right w:w="70" w:type="dxa"/>
          </w:tblCellMar>
        </w:tblPrEx>
        <w:trPr>
          <w:gridAfter w:val="2"/>
          <w:wAfter w:w="3903"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D35FC4" w:rsidRPr="00E846D1" w:rsidRDefault="00D35FC4" w:rsidP="00427018">
            <w:pPr>
              <w:snapToGrid w:val="0"/>
              <w:spacing w:after="0" w:line="100" w:lineRule="atLeast"/>
              <w:rPr>
                <w:rFonts w:ascii="Times New Roman" w:hAnsi="Times New Roman" w:cs="Times New Roman"/>
                <w:color w:val="000000"/>
                <w:sz w:val="20"/>
                <w:szCs w:val="20"/>
              </w:rPr>
            </w:pPr>
          </w:p>
          <w:p w:rsidR="00D35FC4" w:rsidRPr="00E846D1" w:rsidRDefault="00D35FC4" w:rsidP="00427018">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numbers</w:t>
            </w:r>
          </w:p>
        </w:tc>
      </w:tr>
      <w:tr w:rsidR="00D35FC4" w:rsidRPr="002919DE" w:rsidTr="00427018">
        <w:tblPrEx>
          <w:tblCellMar>
            <w:left w:w="70" w:type="dxa"/>
            <w:right w:w="70" w:type="dxa"/>
          </w:tblCellMar>
        </w:tblPrEx>
        <w:trPr>
          <w:gridAfter w:val="2"/>
          <w:wAfter w:w="3903"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D35FC4" w:rsidRPr="00E846D1" w:rsidRDefault="00D35FC4" w:rsidP="00427018">
            <w:pPr>
              <w:snapToGrid w:val="0"/>
              <w:spacing w:after="0" w:line="100" w:lineRule="atLeast"/>
              <w:rPr>
                <w:rFonts w:ascii="Times New Roman" w:hAnsi="Times New Roman" w:cs="Times New Roman"/>
                <w:color w:val="000000"/>
                <w:sz w:val="20"/>
                <w:szCs w:val="20"/>
              </w:rPr>
            </w:pPr>
          </w:p>
          <w:p w:rsidR="00D35FC4" w:rsidRPr="00E846D1" w:rsidRDefault="00D35FC4" w:rsidP="00427018">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letters</w:t>
            </w:r>
          </w:p>
        </w:tc>
      </w:tr>
    </w:tbl>
    <w:p w:rsidR="00D35FC4" w:rsidRPr="002919DE" w:rsidRDefault="00D35FC4" w:rsidP="00D35FC4">
      <w:pPr>
        <w:pStyle w:val="NoSpacing"/>
        <w:jc w:val="both"/>
        <w:rPr>
          <w:b/>
        </w:rPr>
      </w:pPr>
    </w:p>
    <w:p w:rsidR="00D35FC4" w:rsidRPr="002919DE" w:rsidRDefault="00D35FC4" w:rsidP="00D35FC4">
      <w:pPr>
        <w:suppressAutoHyphens w:val="0"/>
        <w:jc w:val="both"/>
        <w:rPr>
          <w:rFonts w:ascii="Times New Roman" w:hAnsi="Times New Roman" w:cs="Times New Roman"/>
          <w:b/>
          <w:color w:val="000000"/>
          <w:lang w:val="sr-Latn-CS"/>
        </w:rPr>
      </w:pPr>
      <w:r w:rsidRPr="002919DE">
        <w:rPr>
          <w:rFonts w:ascii="Times New Roman" w:hAnsi="Times New Roman" w:cs="Times New Roman"/>
          <w:b/>
        </w:rPr>
        <w:t xml:space="preserve">Conditions of the </w:t>
      </w:r>
      <w:proofErr w:type="gramStart"/>
      <w:r w:rsidRPr="002919D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D35FC4" w:rsidP="00427018">
            <w:pPr>
              <w:snapToGrid w:val="0"/>
              <w:spacing w:after="0" w:line="240" w:lineRule="auto"/>
              <w:ind w:left="266" w:hanging="266"/>
              <w:rPr>
                <w:rFonts w:ascii="Times New Roman" w:hAnsi="Times New Roman" w:cs="Times New Roman"/>
                <w:color w:val="000000"/>
                <w:lang w:val="sr-Latn-CS"/>
              </w:rPr>
            </w:pPr>
            <w:r w:rsidRPr="00BD6979">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2919DE" w:rsidRDefault="00D35FC4" w:rsidP="00427018">
            <w:pPr>
              <w:snapToGrid w:val="0"/>
              <w:spacing w:after="0" w:line="240" w:lineRule="auto"/>
              <w:rPr>
                <w:b/>
              </w:rPr>
            </w:pPr>
            <w:r w:rsidRPr="002919DE">
              <w:rPr>
                <w:rFonts w:ascii="Times New Roman" w:hAnsi="Times New Roman" w:cs="Times New Roman"/>
                <w:b/>
                <w:color w:val="000000"/>
                <w:lang w:val="sr-Latn-CS"/>
              </w:rPr>
              <w:t> </w:t>
            </w:r>
          </w:p>
        </w:tc>
      </w:tr>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D35FC4" w:rsidP="00427018">
            <w:pPr>
              <w:snapToGrid w:val="0"/>
              <w:spacing w:after="0" w:line="240" w:lineRule="auto"/>
              <w:rPr>
                <w:rFonts w:ascii="Times New Roman" w:hAnsi="Times New Roman" w:cs="Times New Roman"/>
                <w:color w:val="000000"/>
                <w:lang w:val="pl-PL"/>
              </w:rPr>
            </w:pPr>
            <w:r w:rsidRPr="00BD6979">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BD6979" w:rsidRDefault="00D35FC4" w:rsidP="00427018">
            <w:pPr>
              <w:snapToGrid w:val="0"/>
              <w:spacing w:after="0" w:line="240" w:lineRule="auto"/>
            </w:pPr>
            <w:r w:rsidRPr="00BD6979">
              <w:rPr>
                <w:rFonts w:ascii="Times New Roman" w:hAnsi="Times New Roman" w:cs="Times New Roman"/>
                <w:color w:val="000000"/>
                <w:lang w:val="sr-Latn-CS"/>
              </w:rPr>
              <w:t> </w:t>
            </w:r>
          </w:p>
        </w:tc>
      </w:tr>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D35FC4" w:rsidP="00427018">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2919DE" w:rsidRDefault="00D35FC4" w:rsidP="00427018">
            <w:pPr>
              <w:snapToGrid w:val="0"/>
              <w:spacing w:after="0" w:line="240" w:lineRule="auto"/>
              <w:rPr>
                <w:rFonts w:ascii="Times New Roman" w:hAnsi="Times New Roman" w:cs="Times New Roman"/>
                <w:b/>
                <w:color w:val="000000"/>
                <w:lang w:val="sr-Latn-CS"/>
              </w:rPr>
            </w:pPr>
          </w:p>
        </w:tc>
      </w:tr>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E52121" w:rsidP="0042701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2919DE" w:rsidRDefault="00D35FC4" w:rsidP="00427018">
            <w:pPr>
              <w:snapToGrid w:val="0"/>
              <w:spacing w:after="0" w:line="240" w:lineRule="auto"/>
              <w:rPr>
                <w:rFonts w:ascii="Times New Roman" w:hAnsi="Times New Roman" w:cs="Times New Roman"/>
                <w:b/>
                <w:color w:val="000000"/>
                <w:lang w:val="sr-Latn-CS"/>
              </w:rPr>
            </w:pPr>
          </w:p>
        </w:tc>
      </w:tr>
      <w:tr w:rsidR="00E52121"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52121" w:rsidRPr="00BD6979" w:rsidRDefault="00E52121" w:rsidP="00427018">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121" w:rsidRPr="002919DE" w:rsidRDefault="00E52121" w:rsidP="00427018">
            <w:pPr>
              <w:snapToGrid w:val="0"/>
              <w:spacing w:after="0" w:line="240" w:lineRule="auto"/>
              <w:rPr>
                <w:rFonts w:ascii="Times New Roman" w:hAnsi="Times New Roman" w:cs="Times New Roman"/>
                <w:b/>
                <w:color w:val="000000"/>
                <w:lang w:val="sr-Latn-CS"/>
              </w:rPr>
            </w:pPr>
          </w:p>
        </w:tc>
      </w:tr>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E52121" w:rsidP="0042701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Payment currency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2919DE" w:rsidRDefault="00D35FC4" w:rsidP="00427018">
            <w:pPr>
              <w:snapToGrid w:val="0"/>
              <w:spacing w:after="0" w:line="240" w:lineRule="auto"/>
              <w:rPr>
                <w:rFonts w:ascii="Times New Roman" w:hAnsi="Times New Roman" w:cs="Times New Roman"/>
                <w:b/>
                <w:color w:val="000000"/>
                <w:lang w:val="sr-Latn-CS"/>
              </w:rPr>
            </w:pPr>
          </w:p>
        </w:tc>
      </w:tr>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E52121" w:rsidP="0042701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2919DE" w:rsidRDefault="00D35FC4" w:rsidP="00427018">
            <w:pPr>
              <w:snapToGrid w:val="0"/>
              <w:spacing w:after="0" w:line="240" w:lineRule="auto"/>
              <w:rPr>
                <w:rFonts w:ascii="Times New Roman" w:hAnsi="Times New Roman" w:cs="Times New Roman"/>
                <w:b/>
                <w:color w:val="000000"/>
                <w:lang w:val="sr-Latn-CS"/>
              </w:rPr>
            </w:pPr>
          </w:p>
        </w:tc>
      </w:tr>
      <w:tr w:rsidR="00D35FC4" w:rsidRPr="002919DE" w:rsidTr="00427018">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D35FC4" w:rsidRPr="00BD6979" w:rsidRDefault="00E52121" w:rsidP="0042701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C4" w:rsidRPr="002919DE" w:rsidRDefault="00D35FC4" w:rsidP="00427018">
            <w:pPr>
              <w:snapToGrid w:val="0"/>
              <w:spacing w:after="0" w:line="240" w:lineRule="auto"/>
              <w:rPr>
                <w:rFonts w:ascii="Times New Roman" w:hAnsi="Times New Roman" w:cs="Times New Roman"/>
                <w:b/>
                <w:color w:val="000000"/>
                <w:lang w:val="sr-Latn-CS"/>
              </w:rPr>
            </w:pPr>
          </w:p>
        </w:tc>
      </w:tr>
    </w:tbl>
    <w:p w:rsidR="00D35FC4" w:rsidRPr="002919DE" w:rsidRDefault="00D35FC4" w:rsidP="00D35FC4">
      <w:pPr>
        <w:suppressAutoHyphens w:val="0"/>
        <w:spacing w:after="0" w:line="100" w:lineRule="atLeast"/>
        <w:jc w:val="both"/>
        <w:rPr>
          <w:b/>
        </w:rPr>
      </w:pPr>
    </w:p>
    <w:p w:rsidR="00D35FC4" w:rsidRPr="00924A7C" w:rsidRDefault="00D35FC4" w:rsidP="00D35FC4">
      <w:pPr>
        <w:suppressAutoHyphens w:val="0"/>
        <w:spacing w:after="0" w:line="100" w:lineRule="atLeast"/>
        <w:ind w:firstLine="426"/>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w:t>
      </w:r>
      <w:proofErr w:type="spellStart"/>
      <w:r w:rsidRPr="00924A7C">
        <w:rPr>
          <w:rFonts w:ascii="Times New Roman" w:hAnsi="Times New Roman" w:cs="Times New Roman"/>
          <w:color w:val="000000"/>
          <w:sz w:val="24"/>
          <w:szCs w:val="24"/>
        </w:rPr>
        <w:t>Authorised</w:t>
      </w:r>
      <w:proofErr w:type="spellEnd"/>
      <w:r w:rsidRPr="00924A7C">
        <w:rPr>
          <w:rFonts w:ascii="Times New Roman" w:hAnsi="Times New Roman" w:cs="Times New Roman"/>
          <w:color w:val="000000"/>
          <w:sz w:val="24"/>
          <w:szCs w:val="24"/>
        </w:rPr>
        <w:t xml:space="preserve"> entity of the Bidder </w:t>
      </w:r>
    </w:p>
    <w:p w:rsidR="00D35FC4" w:rsidRPr="002919DE" w:rsidRDefault="00D35FC4" w:rsidP="00D35FC4">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___________________________________</w:t>
      </w:r>
    </w:p>
    <w:p w:rsidR="00D35FC4" w:rsidRPr="00924A7C" w:rsidRDefault="00D35FC4" w:rsidP="00D35FC4">
      <w:pPr>
        <w:suppressAutoHyphens w:val="0"/>
        <w:spacing w:after="0" w:line="100" w:lineRule="atLeast"/>
        <w:jc w:val="both"/>
        <w:rPr>
          <w:rFonts w:ascii="Times New Roman" w:hAnsi="Times New Roman" w:cs="Times New Roman"/>
          <w:i/>
          <w:color w:val="000000"/>
          <w:sz w:val="24"/>
          <w:szCs w:val="24"/>
        </w:rPr>
      </w:pPr>
      <w:r w:rsidRPr="00924A7C">
        <w:rPr>
          <w:rFonts w:ascii="Times New Roman" w:hAnsi="Times New Roman" w:cs="Times New Roman"/>
          <w:i/>
          <w:color w:val="000000"/>
          <w:sz w:val="24"/>
          <w:szCs w:val="24"/>
        </w:rPr>
        <w:t xml:space="preserve">                                                                                              (</w:t>
      </w:r>
      <w:proofErr w:type="gramStart"/>
      <w:r w:rsidRPr="00924A7C">
        <w:rPr>
          <w:rFonts w:ascii="Times New Roman" w:hAnsi="Times New Roman" w:cs="Times New Roman"/>
          <w:i/>
          <w:color w:val="000000"/>
          <w:sz w:val="24"/>
          <w:szCs w:val="24"/>
        </w:rPr>
        <w:t>name</w:t>
      </w:r>
      <w:proofErr w:type="gramEnd"/>
      <w:r w:rsidRPr="00924A7C">
        <w:rPr>
          <w:rFonts w:ascii="Times New Roman" w:hAnsi="Times New Roman" w:cs="Times New Roman"/>
          <w:i/>
          <w:color w:val="000000"/>
          <w:sz w:val="24"/>
          <w:szCs w:val="24"/>
        </w:rPr>
        <w:t>, surname and function)</w:t>
      </w:r>
    </w:p>
    <w:p w:rsidR="00D35FC4" w:rsidRPr="002919DE" w:rsidRDefault="00D35FC4" w:rsidP="00D35FC4">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_____________________________________</w:t>
      </w:r>
    </w:p>
    <w:p w:rsidR="00D35FC4" w:rsidRPr="00924A7C" w:rsidRDefault="00D35FC4" w:rsidP="00D35FC4">
      <w:pPr>
        <w:suppressAutoHyphens w:val="0"/>
        <w:spacing w:after="0" w:line="100" w:lineRule="atLeast"/>
        <w:ind w:firstLine="426"/>
        <w:jc w:val="both"/>
        <w:rPr>
          <w:rFonts w:ascii="Times New Roman" w:hAnsi="Times New Roman" w:cs="Times New Roman"/>
          <w:i/>
          <w:color w:val="000000"/>
          <w:sz w:val="24"/>
          <w:szCs w:val="24"/>
        </w:rPr>
      </w:pPr>
      <w:r w:rsidRPr="002919DE">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 xml:space="preserve">               </w:t>
      </w:r>
      <w:r w:rsidRPr="002919DE">
        <w:rPr>
          <w:rFonts w:ascii="Times New Roman" w:hAnsi="Times New Roman" w:cs="Times New Roman"/>
          <w:b/>
          <w:i/>
          <w:color w:val="000000"/>
          <w:sz w:val="24"/>
          <w:szCs w:val="24"/>
        </w:rPr>
        <w:t xml:space="preserve"> </w:t>
      </w:r>
      <w:r w:rsidRPr="00924A7C">
        <w:rPr>
          <w:rFonts w:ascii="Times New Roman" w:hAnsi="Times New Roman" w:cs="Times New Roman"/>
          <w:i/>
          <w:color w:val="000000"/>
          <w:sz w:val="24"/>
          <w:szCs w:val="24"/>
        </w:rPr>
        <w:t>(</w:t>
      </w:r>
      <w:proofErr w:type="gramStart"/>
      <w:r w:rsidRPr="00924A7C">
        <w:rPr>
          <w:rFonts w:ascii="Times New Roman" w:hAnsi="Times New Roman" w:cs="Times New Roman"/>
          <w:i/>
          <w:color w:val="000000"/>
          <w:sz w:val="24"/>
          <w:szCs w:val="24"/>
        </w:rPr>
        <w:t>signature</w:t>
      </w:r>
      <w:proofErr w:type="gramEnd"/>
      <w:r w:rsidRPr="00924A7C">
        <w:rPr>
          <w:rFonts w:ascii="Times New Roman" w:hAnsi="Times New Roman" w:cs="Times New Roman"/>
          <w:i/>
          <w:color w:val="000000"/>
          <w:sz w:val="24"/>
          <w:szCs w:val="24"/>
        </w:rPr>
        <w:t xml:space="preserve"> by own hand) </w:t>
      </w:r>
    </w:p>
    <w:p w:rsidR="00D35FC4" w:rsidRDefault="00D35FC4" w:rsidP="00D35FC4">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w:t>
      </w:r>
    </w:p>
    <w:p w:rsidR="00D35FC4" w:rsidRDefault="00D35FC4" w:rsidP="00D35FC4">
      <w:pPr>
        <w:suppressAutoHyphens w:val="0"/>
        <w:spacing w:after="0" w:line="100" w:lineRule="atLeast"/>
        <w:ind w:firstLine="426"/>
        <w:jc w:val="both"/>
        <w:rPr>
          <w:rFonts w:ascii="Times New Roman" w:hAnsi="Times New Roman" w:cs="Times New Roman"/>
          <w:b/>
          <w:color w:val="000000"/>
          <w:sz w:val="24"/>
          <w:szCs w:val="24"/>
        </w:rPr>
      </w:pPr>
    </w:p>
    <w:p w:rsidR="00E25BAB" w:rsidRDefault="00D35FC4" w:rsidP="00D35FC4">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D35FC4" w:rsidRPr="002919DE" w:rsidRDefault="00D35FC4" w:rsidP="00AE1665">
      <w:pPr>
        <w:suppressAutoHyphens w:val="0"/>
        <w:spacing w:after="0" w:line="100" w:lineRule="atLeast"/>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2919DE">
        <w:rPr>
          <w:rFonts w:ascii="Times New Roman" w:hAnsi="Times New Roman" w:cs="Times New Roman"/>
          <w:b/>
          <w:color w:val="000000"/>
          <w:sz w:val="24"/>
          <w:szCs w:val="24"/>
        </w:rPr>
        <w:t xml:space="preserve"> PLACE OF SEAL </w:t>
      </w:r>
    </w:p>
    <w:p w:rsidR="00D35FC4" w:rsidRPr="002919DE" w:rsidRDefault="00D35FC4" w:rsidP="00D35FC4">
      <w:pPr>
        <w:suppressAutoHyphens w:val="0"/>
        <w:spacing w:after="0" w:line="100" w:lineRule="atLeast"/>
        <w:ind w:firstLine="426"/>
        <w:jc w:val="both"/>
        <w:rPr>
          <w:rFonts w:ascii="Times New Roman" w:hAnsi="Times New Roman" w:cs="Times New Roman"/>
          <w:b/>
          <w:color w:val="000000"/>
          <w:sz w:val="24"/>
          <w:szCs w:val="24"/>
        </w:rPr>
      </w:pPr>
    </w:p>
    <w:p w:rsidR="00D35FC4" w:rsidRDefault="00D35FC4" w:rsidP="00D35FC4">
      <w:pPr>
        <w:pStyle w:val="NoSpacing"/>
        <w:jc w:val="both"/>
        <w:rPr>
          <w:b/>
          <w:lang w:val="sr-Latn-CS"/>
        </w:rPr>
      </w:pPr>
    </w:p>
    <w:p w:rsidR="00370CA7" w:rsidRDefault="00370CA7" w:rsidP="00D35FC4">
      <w:pPr>
        <w:pStyle w:val="NoSpacing"/>
        <w:jc w:val="both"/>
        <w:rPr>
          <w:b/>
          <w:lang w:val="sr-Latn-CS"/>
        </w:rPr>
      </w:pPr>
    </w:p>
    <w:p w:rsidR="00370CA7" w:rsidRDefault="00370CA7" w:rsidP="00D35FC4">
      <w:pPr>
        <w:pStyle w:val="NoSpacing"/>
        <w:jc w:val="both"/>
        <w:rPr>
          <w:b/>
          <w:lang w:val="sr-Latn-CS"/>
        </w:rPr>
      </w:pPr>
    </w:p>
    <w:p w:rsidR="00370CA7" w:rsidRPr="00AE1665" w:rsidRDefault="00B73026" w:rsidP="00AE1665">
      <w:pPr>
        <w:pStyle w:val="NoSpacing"/>
        <w:jc w:val="right"/>
        <w:rPr>
          <w:sz w:val="24"/>
          <w:szCs w:val="24"/>
          <w:lang w:val="sr-Latn-CS"/>
        </w:rPr>
      </w:pPr>
      <w:r>
        <w:rPr>
          <w:sz w:val="24"/>
          <w:szCs w:val="24"/>
          <w:lang w:val="sr-Latn-CS"/>
        </w:rPr>
        <w:t>10/15</w:t>
      </w:r>
    </w:p>
    <w:p w:rsidR="00370CA7" w:rsidRPr="00744ACF" w:rsidRDefault="00370CA7" w:rsidP="00D35FC4">
      <w:pPr>
        <w:pStyle w:val="NoSpacing"/>
        <w:jc w:val="both"/>
        <w:rPr>
          <w:b/>
          <w:lang w:val="sr-Latn-CS"/>
        </w:rPr>
      </w:pPr>
    </w:p>
    <w:p w:rsidR="00D35FC4" w:rsidRPr="002919DE" w:rsidRDefault="00D35FC4" w:rsidP="00D35FC4">
      <w:pPr>
        <w:pStyle w:val="NoSpacing"/>
        <w:jc w:val="both"/>
        <w:rPr>
          <w:b/>
        </w:rPr>
      </w:pPr>
    </w:p>
    <w:tbl>
      <w:tblPr>
        <w:tblStyle w:val="TableGrid"/>
        <w:tblW w:w="0" w:type="auto"/>
        <w:tblLook w:val="04A0" w:firstRow="1" w:lastRow="0" w:firstColumn="1" w:lastColumn="0" w:noHBand="0" w:noVBand="1"/>
      </w:tblPr>
      <w:tblGrid>
        <w:gridCol w:w="9576"/>
      </w:tblGrid>
      <w:tr w:rsidR="00D35FC4" w:rsidRPr="002919DE" w:rsidTr="00427018">
        <w:tc>
          <w:tcPr>
            <w:tcW w:w="9576" w:type="dxa"/>
          </w:tcPr>
          <w:p w:rsidR="00D35FC4" w:rsidRPr="002919DE" w:rsidRDefault="00D35FC4" w:rsidP="00427018">
            <w:pPr>
              <w:pStyle w:val="NoSpacing"/>
              <w:jc w:val="both"/>
              <w:rPr>
                <w:b/>
              </w:rPr>
            </w:pPr>
          </w:p>
          <w:p w:rsidR="00D35FC4" w:rsidRPr="00370CA7" w:rsidRDefault="00370CA7" w:rsidP="00427018">
            <w:pPr>
              <w:pStyle w:val="NoSpacing"/>
              <w:jc w:val="both"/>
              <w:rPr>
                <w:b/>
                <w:lang w:val="sr-Latn-CS"/>
              </w:rPr>
            </w:pPr>
            <w:r>
              <w:rPr>
                <w:b/>
                <w:sz w:val="24"/>
                <w:szCs w:val="24"/>
                <w:lang w:val="sr-Latn-CS"/>
              </w:rPr>
              <w:t xml:space="preserve"> </w:t>
            </w:r>
            <w:r w:rsidR="00D35FC4" w:rsidRPr="002919DE">
              <w:rPr>
                <w:b/>
                <w:sz w:val="24"/>
                <w:szCs w:val="24"/>
              </w:rPr>
              <w:t xml:space="preserve">PROOFS OF THE FULFILLMENT OF MANDATORY CONDITIONS </w:t>
            </w:r>
            <w:r>
              <w:rPr>
                <w:b/>
                <w:sz w:val="24"/>
                <w:szCs w:val="24"/>
                <w:lang w:val="sr-Latn-CS"/>
              </w:rPr>
              <w:t xml:space="preserve">FOR TAKING  PART IN THE PUBLIC COMPETITION </w:t>
            </w:r>
          </w:p>
        </w:tc>
      </w:tr>
    </w:tbl>
    <w:p w:rsidR="00D35FC4" w:rsidRPr="002919DE" w:rsidRDefault="00D35FC4" w:rsidP="00D35FC4">
      <w:pPr>
        <w:pStyle w:val="NoSpacing"/>
        <w:jc w:val="both"/>
        <w:rPr>
          <w:b/>
        </w:rPr>
      </w:pPr>
    </w:p>
    <w:p w:rsidR="00D35FC4" w:rsidRPr="002919DE" w:rsidRDefault="00D35FC4" w:rsidP="00D35FC4">
      <w:pPr>
        <w:pStyle w:val="NoSpacing"/>
        <w:jc w:val="both"/>
        <w:rPr>
          <w:b/>
        </w:rPr>
      </w:pPr>
    </w:p>
    <w:p w:rsidR="00D35FC4" w:rsidRPr="002919DE" w:rsidRDefault="00D35FC4" w:rsidP="00D35FC4">
      <w:pPr>
        <w:pStyle w:val="NoSpacing"/>
        <w:jc w:val="both"/>
        <w:rPr>
          <w:b/>
          <w:sz w:val="24"/>
          <w:szCs w:val="24"/>
        </w:rPr>
      </w:pPr>
      <w:r w:rsidRPr="002919DE">
        <w:rPr>
          <w:b/>
          <w:sz w:val="24"/>
          <w:szCs w:val="24"/>
        </w:rPr>
        <w:t xml:space="preserve">To submit: </w:t>
      </w:r>
    </w:p>
    <w:p w:rsidR="00D35FC4" w:rsidRPr="002919DE" w:rsidRDefault="00D35FC4" w:rsidP="00D35FC4">
      <w:pPr>
        <w:pStyle w:val="NoSpacing"/>
        <w:jc w:val="both"/>
        <w:rPr>
          <w:b/>
          <w:sz w:val="24"/>
          <w:szCs w:val="24"/>
        </w:rPr>
      </w:pPr>
    </w:p>
    <w:p w:rsidR="00D35FC4" w:rsidRPr="009A18A9" w:rsidRDefault="00D35FC4" w:rsidP="00D35FC4">
      <w:pPr>
        <w:pStyle w:val="NoSpacing"/>
        <w:jc w:val="both"/>
        <w:rPr>
          <w:sz w:val="24"/>
          <w:szCs w:val="24"/>
        </w:rPr>
      </w:pPr>
      <w:r w:rsidRPr="009A18A9">
        <w:rPr>
          <w:sz w:val="24"/>
          <w:szCs w:val="24"/>
        </w:rPr>
        <w:t xml:space="preserve">   - proof of the registration, issued by the body, competent for the registration of the business companies with the data on the authorized persons of the Bidder; </w:t>
      </w:r>
    </w:p>
    <w:p w:rsidR="00D35FC4" w:rsidRPr="009A18A9" w:rsidRDefault="00D35FC4" w:rsidP="00D35FC4">
      <w:pPr>
        <w:pStyle w:val="NoSpacing"/>
        <w:jc w:val="both"/>
        <w:rPr>
          <w:sz w:val="24"/>
          <w:szCs w:val="24"/>
        </w:rPr>
      </w:pPr>
      <w:r w:rsidRPr="009A18A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D35FC4" w:rsidRPr="009A18A9" w:rsidRDefault="00D35FC4" w:rsidP="00D35FC4"/>
    <w:p w:rsidR="00D35FC4" w:rsidRPr="009A18A9"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rPr>
          <w:b/>
          <w:sz w:val="24"/>
          <w:szCs w:val="24"/>
        </w:rPr>
      </w:pPr>
    </w:p>
    <w:p w:rsidR="00D35FC4" w:rsidRDefault="00D35FC4" w:rsidP="00D35FC4">
      <w:pPr>
        <w:pStyle w:val="NoSpacing"/>
        <w:ind w:left="360"/>
        <w:jc w:val="center"/>
        <w:rPr>
          <w:b/>
          <w:sz w:val="24"/>
          <w:szCs w:val="24"/>
        </w:rPr>
      </w:pPr>
    </w:p>
    <w:p w:rsidR="00D35FC4" w:rsidRDefault="00D35FC4" w:rsidP="00D35FC4">
      <w:pPr>
        <w:rPr>
          <w:rFonts w:ascii="Times New Roman" w:hAnsi="Times New Roman" w:cs="Times New Roman"/>
          <w:b/>
          <w:sz w:val="24"/>
          <w:szCs w:val="24"/>
        </w:rPr>
      </w:pPr>
    </w:p>
    <w:p w:rsidR="00D35FC4" w:rsidRPr="00AE1665" w:rsidRDefault="00B73026" w:rsidP="00AE1665">
      <w:pPr>
        <w:jc w:val="right"/>
        <w:rPr>
          <w:rFonts w:ascii="Times New Roman" w:hAnsi="Times New Roman" w:cs="Times New Roman"/>
          <w:sz w:val="24"/>
          <w:szCs w:val="24"/>
        </w:rPr>
      </w:pPr>
      <w:r>
        <w:rPr>
          <w:rFonts w:ascii="Times New Roman" w:hAnsi="Times New Roman" w:cs="Times New Roman"/>
          <w:sz w:val="24"/>
          <w:szCs w:val="24"/>
        </w:rPr>
        <w:t>11/15</w:t>
      </w:r>
    </w:p>
    <w:p w:rsidR="00D35FC4" w:rsidRDefault="00D35FC4" w:rsidP="00D35FC4">
      <w:pPr>
        <w:pStyle w:val="NoSpacing"/>
        <w:jc w:val="both"/>
        <w:rPr>
          <w:lang w:val="sr-Latn-CS"/>
        </w:rPr>
      </w:pPr>
    </w:p>
    <w:tbl>
      <w:tblPr>
        <w:tblStyle w:val="TableGrid"/>
        <w:tblW w:w="0" w:type="auto"/>
        <w:tblLook w:val="04A0" w:firstRow="1" w:lastRow="0" w:firstColumn="1" w:lastColumn="0" w:noHBand="0" w:noVBand="1"/>
      </w:tblPr>
      <w:tblGrid>
        <w:gridCol w:w="9576"/>
      </w:tblGrid>
      <w:tr w:rsidR="00D35FC4" w:rsidRPr="00345AB9" w:rsidTr="00427018">
        <w:tc>
          <w:tcPr>
            <w:tcW w:w="9576" w:type="dxa"/>
          </w:tcPr>
          <w:p w:rsidR="00D35FC4" w:rsidRPr="007B7CF9" w:rsidRDefault="00D35FC4" w:rsidP="00427018">
            <w:pPr>
              <w:pStyle w:val="NoSpacing"/>
              <w:jc w:val="both"/>
              <w:rPr>
                <w:b/>
                <w:sz w:val="24"/>
                <w:szCs w:val="24"/>
              </w:rPr>
            </w:pPr>
            <w:r w:rsidRPr="007B7CF9">
              <w:rPr>
                <w:b/>
                <w:sz w:val="24"/>
                <w:szCs w:val="24"/>
              </w:rPr>
              <w:t xml:space="preserve">PROOFS  ON THE FULFILLMENT OF THE CONDITIONS OF THE ECONOMIC-FINANCIAL CAPABILITY </w:t>
            </w:r>
          </w:p>
        </w:tc>
      </w:tr>
    </w:tbl>
    <w:p w:rsidR="00D35FC4" w:rsidRDefault="00D35FC4" w:rsidP="00D35FC4">
      <w:pPr>
        <w:pStyle w:val="NoSpacing"/>
        <w:jc w:val="both"/>
      </w:pPr>
    </w:p>
    <w:p w:rsidR="00D35FC4" w:rsidRPr="00F67631" w:rsidRDefault="00D35FC4" w:rsidP="00D35FC4">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D35FC4" w:rsidRDefault="00D35FC4" w:rsidP="00D35FC4">
      <w:pPr>
        <w:pStyle w:val="NoSpacing"/>
        <w:jc w:val="both"/>
        <w:rPr>
          <w:sz w:val="24"/>
          <w:szCs w:val="24"/>
          <w:lang w:val="en-US"/>
        </w:rPr>
      </w:pPr>
    </w:p>
    <w:p w:rsidR="00D35FC4" w:rsidRDefault="00D35FC4" w:rsidP="00D35FC4">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D35FC4" w:rsidRDefault="00D35FC4" w:rsidP="00D35FC4">
      <w:pPr>
        <w:pStyle w:val="NoSpacing"/>
        <w:jc w:val="both"/>
      </w:pPr>
    </w:p>
    <w:p w:rsidR="00D35FC4" w:rsidRDefault="00D35FC4" w:rsidP="00D35FC4">
      <w:pPr>
        <w:pStyle w:val="NoSpacing"/>
        <w:jc w:val="both"/>
        <w:rPr>
          <w:b/>
          <w:lang w:val="en-US"/>
        </w:rPr>
      </w:pPr>
    </w:p>
    <w:p w:rsidR="00D35FC4" w:rsidRDefault="00D35FC4" w:rsidP="00D35FC4">
      <w:pPr>
        <w:pStyle w:val="NoSpacing"/>
        <w:jc w:val="both"/>
        <w:rPr>
          <w:b/>
          <w:lang w:val="en-U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D35FC4" w:rsidRDefault="00D35FC4" w:rsidP="00D35FC4">
      <w:pPr>
        <w:pStyle w:val="NoSpacing"/>
        <w:ind w:left="330"/>
        <w:rPr>
          <w:b/>
          <w:lang w:val="sr-Latn-CS"/>
        </w:rPr>
      </w:pPr>
    </w:p>
    <w:p w:rsidR="000E3D91" w:rsidRDefault="000E3D91" w:rsidP="00D35FC4">
      <w:pPr>
        <w:pStyle w:val="NoSpacing"/>
        <w:ind w:left="330"/>
        <w:rPr>
          <w:b/>
          <w:lang w:val="sr-Latn-CS"/>
        </w:rPr>
      </w:pPr>
    </w:p>
    <w:p w:rsidR="000E3D91" w:rsidRDefault="000E3D91" w:rsidP="00D35FC4">
      <w:pPr>
        <w:pStyle w:val="NoSpacing"/>
        <w:ind w:left="330"/>
        <w:rPr>
          <w:b/>
          <w:lang w:val="sr-Latn-CS"/>
        </w:rPr>
      </w:pPr>
    </w:p>
    <w:p w:rsidR="000E3D91" w:rsidRDefault="000E3D91" w:rsidP="00D35FC4">
      <w:pPr>
        <w:pStyle w:val="NoSpacing"/>
        <w:ind w:left="330"/>
        <w:rPr>
          <w:b/>
          <w:lang w:val="sr-Latn-CS"/>
        </w:rPr>
      </w:pPr>
    </w:p>
    <w:p w:rsidR="00D35FC4" w:rsidRPr="00AE1665" w:rsidRDefault="00B73026" w:rsidP="00AE1665">
      <w:pPr>
        <w:pStyle w:val="NoSpacing"/>
        <w:ind w:left="330"/>
        <w:jc w:val="right"/>
        <w:rPr>
          <w:sz w:val="24"/>
          <w:szCs w:val="24"/>
          <w:lang w:val="sr-Latn-CS"/>
        </w:rPr>
      </w:pPr>
      <w:r>
        <w:rPr>
          <w:sz w:val="24"/>
          <w:szCs w:val="24"/>
          <w:lang w:val="sr-Latn-CS"/>
        </w:rPr>
        <w:t>12/15</w:t>
      </w:r>
    </w:p>
    <w:tbl>
      <w:tblPr>
        <w:tblW w:w="1003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D35FC4" w:rsidRPr="00DE1AB0" w:rsidTr="00427018">
        <w:trPr>
          <w:trHeight w:val="841"/>
        </w:trPr>
        <w:tc>
          <w:tcPr>
            <w:tcW w:w="10031" w:type="dxa"/>
          </w:tcPr>
          <w:p w:rsidR="00D35FC4" w:rsidRPr="00DE1AB0" w:rsidRDefault="00D35FC4" w:rsidP="00427018">
            <w:pPr>
              <w:ind w:left="421"/>
              <w:rPr>
                <w:rFonts w:ascii="Times New Roman" w:hAnsi="Times New Roman" w:cs="Times New Roman"/>
                <w:b/>
                <w:sz w:val="24"/>
                <w:szCs w:val="24"/>
                <w:lang w:val="sr-Latn-CS"/>
              </w:rPr>
            </w:pPr>
          </w:p>
          <w:p w:rsidR="00D35FC4" w:rsidRPr="00DE1AB0" w:rsidRDefault="00D35FC4" w:rsidP="00427018">
            <w:pPr>
              <w:rPr>
                <w:rFonts w:ascii="Times New Roman" w:hAnsi="Times New Roman" w:cs="Times New Roman"/>
                <w:b/>
                <w:sz w:val="24"/>
                <w:szCs w:val="24"/>
                <w:lang w:val="sr-Latn-CS"/>
              </w:rPr>
            </w:pPr>
            <w:r w:rsidRPr="00DE1AB0">
              <w:rPr>
                <w:rFonts w:ascii="Times New Roman" w:hAnsi="Times New Roman" w:cs="Times New Roman"/>
                <w:b/>
                <w:sz w:val="24"/>
                <w:szCs w:val="24"/>
              </w:rPr>
              <w:t>PROOFS ON FULFILLMENT OF THE PROFESSIONAL- TECHNICAL AND HUMAN RESOURCES CAPABILITY</w:t>
            </w:r>
          </w:p>
        </w:tc>
      </w:tr>
    </w:tbl>
    <w:p w:rsidR="00D35FC4" w:rsidRPr="00DE1AB0" w:rsidRDefault="00D35FC4" w:rsidP="00D35FC4">
      <w:pPr>
        <w:pStyle w:val="NoSpacing"/>
        <w:jc w:val="both"/>
        <w:rPr>
          <w:lang w:val="sr-Latn-CS"/>
        </w:rPr>
      </w:pPr>
    </w:p>
    <w:p w:rsidR="00D35FC4" w:rsidRPr="00DE1AB0" w:rsidRDefault="00D35FC4" w:rsidP="00D35FC4">
      <w:pPr>
        <w:pStyle w:val="NoSpacing"/>
        <w:jc w:val="both"/>
        <w:rPr>
          <w:sz w:val="24"/>
          <w:szCs w:val="24"/>
        </w:rPr>
      </w:pPr>
      <w:r w:rsidRPr="00DE1AB0">
        <w:rPr>
          <w:sz w:val="24"/>
          <w:szCs w:val="24"/>
        </w:rPr>
        <w:t>To be enclosed:</w:t>
      </w:r>
    </w:p>
    <w:p w:rsidR="00D35FC4" w:rsidRPr="00DE1AB0" w:rsidRDefault="00D35FC4" w:rsidP="00D35FC4">
      <w:pPr>
        <w:pStyle w:val="NoSpacing"/>
        <w:jc w:val="both"/>
        <w:rPr>
          <w:sz w:val="24"/>
          <w:szCs w:val="24"/>
          <w:lang w:val="sr-Latn-CS"/>
        </w:rPr>
      </w:pPr>
    </w:p>
    <w:p w:rsidR="00D35FC4" w:rsidRPr="00DE1AB0" w:rsidRDefault="00D35FC4" w:rsidP="00D35FC4">
      <w:pPr>
        <w:pStyle w:val="NoSpacing"/>
        <w:jc w:val="both"/>
        <w:rPr>
          <w:sz w:val="24"/>
          <w:szCs w:val="24"/>
        </w:rPr>
      </w:pPr>
      <w:r w:rsidRPr="00DE1AB0">
        <w:rPr>
          <w:sz w:val="24"/>
          <w:szCs w:val="24"/>
        </w:rPr>
        <w:t xml:space="preserve">    x  c</w:t>
      </w:r>
      <w:r>
        <w:rPr>
          <w:sz w:val="24"/>
          <w:szCs w:val="24"/>
        </w:rPr>
        <w:t xml:space="preserve">ertificate on food safety </w:t>
      </w:r>
      <w:r w:rsidR="00237FB9">
        <w:rPr>
          <w:sz w:val="24"/>
          <w:szCs w:val="24"/>
          <w:lang w:val="sr-Latn-CS"/>
        </w:rPr>
        <w:t>(if the subject matter is food)</w:t>
      </w:r>
      <w:r w:rsidRPr="00DE1AB0">
        <w:rPr>
          <w:sz w:val="24"/>
          <w:szCs w:val="24"/>
        </w:rPr>
        <w:t>:</w:t>
      </w:r>
    </w:p>
    <w:p w:rsidR="00D35FC4" w:rsidRPr="00237FB9" w:rsidRDefault="00D35FC4" w:rsidP="00D35FC4">
      <w:pPr>
        <w:pStyle w:val="NoSpacing"/>
        <w:jc w:val="both"/>
        <w:rPr>
          <w:sz w:val="24"/>
          <w:szCs w:val="24"/>
          <w:lang w:val="sr-Latn-CS"/>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D35FC4" w:rsidRPr="00DE1AB0" w:rsidTr="00427018">
        <w:trPr>
          <w:trHeight w:val="888"/>
        </w:trPr>
        <w:tc>
          <w:tcPr>
            <w:tcW w:w="9480" w:type="dxa"/>
          </w:tcPr>
          <w:p w:rsidR="00D35FC4" w:rsidRPr="00DE1AB0" w:rsidRDefault="00D35FC4" w:rsidP="00427018">
            <w:pPr>
              <w:pStyle w:val="NoSpacing"/>
              <w:jc w:val="both"/>
              <w:rPr>
                <w:b/>
                <w:sz w:val="24"/>
                <w:szCs w:val="24"/>
                <w:lang w:val="sr-Latn-CS"/>
              </w:rPr>
            </w:pPr>
            <w:r w:rsidRPr="00DE1AB0">
              <w:rPr>
                <w:b/>
                <w:sz w:val="24"/>
                <w:szCs w:val="24"/>
              </w:rPr>
              <w:t xml:space="preserve">ISO 22000 </w:t>
            </w:r>
          </w:p>
          <w:p w:rsidR="00D35FC4" w:rsidRPr="00DE1AB0" w:rsidRDefault="00D35FC4" w:rsidP="00427018">
            <w:pPr>
              <w:pStyle w:val="NoSpacing"/>
              <w:jc w:val="both"/>
              <w:rPr>
                <w:i/>
                <w:sz w:val="24"/>
                <w:szCs w:val="24"/>
              </w:rPr>
            </w:pPr>
            <w:r w:rsidRPr="00DE1AB0">
              <w:rPr>
                <w:i/>
                <w:sz w:val="24"/>
                <w:szCs w:val="24"/>
              </w:rPr>
              <w:t>Bidder is obliged to provide the proof that he holds the international standard for the food safety management.</w:t>
            </w:r>
          </w:p>
        </w:tc>
      </w:tr>
    </w:tbl>
    <w:p w:rsidR="00D35FC4" w:rsidRPr="00DE1AB0" w:rsidRDefault="00D35FC4" w:rsidP="00D35FC4">
      <w:pPr>
        <w:pStyle w:val="NoSpacing"/>
        <w:jc w:val="both"/>
        <w:rPr>
          <w:sz w:val="24"/>
          <w:szCs w:val="24"/>
        </w:rPr>
      </w:pPr>
    </w:p>
    <w:p w:rsidR="00D35FC4" w:rsidRPr="00DE1AB0" w:rsidRDefault="00D35FC4" w:rsidP="00D35FC4">
      <w:pPr>
        <w:pStyle w:val="NoSpacing"/>
        <w:jc w:val="both"/>
        <w:rPr>
          <w:sz w:val="24"/>
          <w:szCs w:val="24"/>
        </w:rPr>
      </w:pPr>
      <w:r w:rsidRPr="00DE1AB0">
        <w:rPr>
          <w:sz w:val="24"/>
          <w:szCs w:val="24"/>
        </w:rPr>
        <w:t>x  samples, descriptions, ie photos of the goods that are the subject of procurement and the authenticity of which the bidder is obliged to confirm , in case that Procurer requests it:</w:t>
      </w:r>
    </w:p>
    <w:p w:rsidR="00D35FC4" w:rsidRPr="00DE1AB0" w:rsidRDefault="00D35FC4" w:rsidP="00D35FC4">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D35FC4" w:rsidRPr="00DE1AB0" w:rsidTr="00427018">
        <w:trPr>
          <w:trHeight w:val="748"/>
        </w:trPr>
        <w:tc>
          <w:tcPr>
            <w:tcW w:w="9465" w:type="dxa"/>
          </w:tcPr>
          <w:p w:rsidR="00D35FC4" w:rsidRPr="00DE1AB0" w:rsidRDefault="00D35FC4" w:rsidP="00427018">
            <w:pPr>
              <w:pStyle w:val="NoSpacing"/>
              <w:jc w:val="both"/>
              <w:rPr>
                <w:i/>
                <w:sz w:val="24"/>
                <w:szCs w:val="24"/>
              </w:rPr>
            </w:pPr>
            <w:r w:rsidRPr="00DE1AB0">
              <w:rPr>
                <w:i/>
                <w:sz w:val="24"/>
                <w:szCs w:val="24"/>
              </w:rPr>
              <w:t>- Technical sheet of the goods</w:t>
            </w:r>
          </w:p>
          <w:p w:rsidR="00D35FC4" w:rsidRPr="00DE1AB0" w:rsidRDefault="00D35FC4" w:rsidP="00427018">
            <w:pPr>
              <w:pStyle w:val="NoSpacing"/>
              <w:jc w:val="both"/>
              <w:rPr>
                <w:i/>
                <w:sz w:val="24"/>
                <w:szCs w:val="24"/>
              </w:rPr>
            </w:pPr>
            <w:r w:rsidRPr="00DE1AB0">
              <w:rPr>
                <w:i/>
                <w:sz w:val="24"/>
                <w:szCs w:val="24"/>
              </w:rPr>
              <w:t>-MSDS (safety sheet)</w:t>
            </w:r>
          </w:p>
          <w:p w:rsidR="00D35FC4" w:rsidRPr="00DE1AB0" w:rsidRDefault="00D35FC4" w:rsidP="00427018">
            <w:pPr>
              <w:pStyle w:val="NoSpacing"/>
              <w:jc w:val="both"/>
              <w:rPr>
                <w:i/>
                <w:sz w:val="24"/>
                <w:szCs w:val="24"/>
              </w:rPr>
            </w:pPr>
            <w:r w:rsidRPr="00DE1AB0">
              <w:rPr>
                <w:i/>
                <w:sz w:val="24"/>
                <w:szCs w:val="24"/>
              </w:rPr>
              <w:t xml:space="preserve">-Declaration of the concerned goods                                                                                        </w:t>
            </w:r>
          </w:p>
        </w:tc>
      </w:tr>
    </w:tbl>
    <w:p w:rsidR="00D35FC4" w:rsidRPr="00DE1AB0" w:rsidRDefault="00D35FC4" w:rsidP="00D35FC4">
      <w:pPr>
        <w:pStyle w:val="NoSpacing"/>
        <w:jc w:val="both"/>
        <w:rPr>
          <w:i/>
          <w:sz w:val="24"/>
          <w:szCs w:val="24"/>
        </w:rPr>
      </w:pPr>
      <w:r w:rsidRPr="00DE1AB0">
        <w:rPr>
          <w:i/>
          <w:sz w:val="24"/>
          <w:szCs w:val="24"/>
        </w:rPr>
        <w:t xml:space="preserve">     </w:t>
      </w:r>
    </w:p>
    <w:p w:rsidR="00D35FC4" w:rsidRPr="00B0755F" w:rsidRDefault="00D35FC4" w:rsidP="00D35FC4">
      <w:pPr>
        <w:pStyle w:val="NoSpacing"/>
        <w:jc w:val="both"/>
        <w:rPr>
          <w:i/>
        </w:rPr>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pStyle w:val="NoSpacing"/>
        <w:jc w:val="both"/>
      </w:pPr>
    </w:p>
    <w:p w:rsidR="00D35FC4" w:rsidRDefault="00D35FC4" w:rsidP="00D35FC4">
      <w:pPr>
        <w:tabs>
          <w:tab w:val="left" w:pos="1958"/>
        </w:tabs>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2D5F6C" w:rsidRDefault="002D5F6C" w:rsidP="00D35FC4">
      <w:pPr>
        <w:rPr>
          <w:rFonts w:ascii="Times New Roman" w:hAnsi="Times New Roman" w:cs="Times New Roman"/>
          <w:b/>
          <w:sz w:val="24"/>
          <w:szCs w:val="24"/>
        </w:rPr>
      </w:pPr>
    </w:p>
    <w:p w:rsidR="00AE1665" w:rsidRPr="00AE1665" w:rsidRDefault="00B73026" w:rsidP="00AE1665">
      <w:pPr>
        <w:jc w:val="right"/>
        <w:rPr>
          <w:rFonts w:ascii="Times New Roman" w:hAnsi="Times New Roman" w:cs="Times New Roman"/>
          <w:sz w:val="24"/>
          <w:szCs w:val="24"/>
        </w:rPr>
      </w:pPr>
      <w:r>
        <w:rPr>
          <w:rFonts w:ascii="Times New Roman" w:hAnsi="Times New Roman" w:cs="Times New Roman"/>
          <w:sz w:val="24"/>
          <w:szCs w:val="24"/>
        </w:rPr>
        <w:t>13/15</w:t>
      </w:r>
      <w:bookmarkStart w:id="0" w:name="_GoBack"/>
      <w:bookmarkEnd w:id="0"/>
    </w:p>
    <w:p w:rsidR="00D35FC4" w:rsidRPr="00593B74" w:rsidRDefault="00D35FC4" w:rsidP="00D35FC4">
      <w:pPr>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D35FC4" w:rsidRPr="00593B74" w:rsidRDefault="00D35FC4" w:rsidP="00D35FC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D35FC4" w:rsidRPr="00593B74" w:rsidRDefault="00D35FC4" w:rsidP="00D35FC4">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D35FC4" w:rsidRPr="00593B74" w:rsidRDefault="00D35FC4" w:rsidP="00D35FC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D35FC4" w:rsidRPr="00593B74" w:rsidRDefault="00D35FC4" w:rsidP="00D35FC4">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D35FC4" w:rsidRPr="00A9548A" w:rsidRDefault="00D35FC4" w:rsidP="00D35FC4">
      <w:pPr>
        <w:jc w:val="both"/>
        <w:rPr>
          <w:rFonts w:ascii="Times New Roman" w:hAnsi="Times New Roman" w:cs="Times New Roman"/>
          <w:b/>
          <w:sz w:val="24"/>
          <w:szCs w:val="24"/>
        </w:rPr>
      </w:pPr>
      <w:r w:rsidRPr="00593B74">
        <w:rPr>
          <w:rFonts w:ascii="Times New Roman" w:hAnsi="Times New Roman" w:cs="Times New Roman"/>
          <w:b/>
          <w:sz w:val="24"/>
          <w:szCs w:val="24"/>
        </w:rPr>
        <w:t>T</w:t>
      </w:r>
      <w:r w:rsidR="002D5F6C">
        <w:rPr>
          <w:rFonts w:ascii="Times New Roman" w:hAnsi="Times New Roman" w:cs="Times New Roman"/>
          <w:b/>
          <w:sz w:val="24"/>
          <w:szCs w:val="24"/>
        </w:rPr>
        <w:t>he bid shall be taken into consideration</w:t>
      </w:r>
      <w:r w:rsidRPr="00593B74">
        <w:rPr>
          <w:rFonts w:ascii="Times New Roman" w:hAnsi="Times New Roman" w:cs="Times New Roman"/>
          <w:b/>
          <w:sz w:val="24"/>
          <w:szCs w:val="24"/>
        </w:rPr>
        <w:t xml:space="preserve"> only </w:t>
      </w:r>
      <w:proofErr w:type="gramStart"/>
      <w:r w:rsidRPr="00593B74">
        <w:rPr>
          <w:rFonts w:ascii="Times New Roman" w:hAnsi="Times New Roman" w:cs="Times New Roman"/>
          <w:b/>
          <w:sz w:val="24"/>
          <w:szCs w:val="24"/>
        </w:rPr>
        <w:t>if</w:t>
      </w:r>
      <w:r w:rsidR="00A9548A">
        <w:rPr>
          <w:rFonts w:ascii="Times New Roman" w:hAnsi="Times New Roman" w:cs="Times New Roman"/>
          <w:b/>
          <w:sz w:val="24"/>
          <w:szCs w:val="24"/>
        </w:rPr>
        <w:t xml:space="preserve">  </w:t>
      </w:r>
      <w:r w:rsidR="00A9548A">
        <w:rPr>
          <w:rFonts w:ascii="Times New Roman" w:hAnsi="Times New Roman" w:cs="Times New Roman"/>
          <w:sz w:val="24"/>
          <w:szCs w:val="24"/>
        </w:rPr>
        <w:t>a</w:t>
      </w:r>
      <w:r w:rsidRPr="00593B74">
        <w:rPr>
          <w:rFonts w:ascii="Times New Roman" w:hAnsi="Times New Roman" w:cs="Times New Roman"/>
          <w:sz w:val="24"/>
          <w:szCs w:val="24"/>
        </w:rPr>
        <w:t>ll</w:t>
      </w:r>
      <w:proofErr w:type="gramEnd"/>
      <w:r w:rsidRPr="00593B74">
        <w:rPr>
          <w:rFonts w:ascii="Times New Roman" w:hAnsi="Times New Roman" w:cs="Times New Roman"/>
          <w:sz w:val="24"/>
          <w:szCs w:val="24"/>
        </w:rPr>
        <w:t xml:space="preserve"> specified products, asked by the Request for Collection of the Bids are offered.</w:t>
      </w:r>
    </w:p>
    <w:p w:rsidR="00D35FC4" w:rsidRPr="00593B74" w:rsidRDefault="00D35FC4" w:rsidP="00D35FC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D35FC4" w:rsidRPr="00593B74" w:rsidRDefault="00D35FC4" w:rsidP="00D35FC4">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D35FC4" w:rsidRPr="00593B74" w:rsidRDefault="00D35FC4" w:rsidP="00D35FC4">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D35FC4" w:rsidRPr="00593B74" w:rsidRDefault="00D35FC4" w:rsidP="00D35FC4">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w:t>
      </w:r>
      <w:r>
        <w:rPr>
          <w:rFonts w:ascii="Times New Roman" w:hAnsi="Times New Roman" w:cs="Times New Roman"/>
          <w:sz w:val="24"/>
          <w:szCs w:val="24"/>
        </w:rPr>
        <w:t>is classified by the lots, the F</w:t>
      </w:r>
      <w:r w:rsidRPr="00593B74">
        <w:rPr>
          <w:rFonts w:ascii="Times New Roman" w:hAnsi="Times New Roman" w:cs="Times New Roman"/>
          <w:sz w:val="24"/>
          <w:szCs w:val="24"/>
        </w:rPr>
        <w:t xml:space="preserve">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D35FC4" w:rsidRPr="00593B74" w:rsidRDefault="00D35FC4" w:rsidP="00D35FC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D35FC4" w:rsidRPr="00593B74" w:rsidRDefault="00D35FC4" w:rsidP="00D35FC4">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D35FC4" w:rsidRPr="00593B74" w:rsidRDefault="00D35FC4" w:rsidP="00D35FC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D35FC4" w:rsidRPr="00593B74" w:rsidRDefault="00D35FC4" w:rsidP="00D35FC4">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D35FC4" w:rsidRDefault="00D35FC4" w:rsidP="00D35FC4"/>
    <w:p w:rsidR="00D35FC4" w:rsidRDefault="00D35FC4" w:rsidP="00D35FC4"/>
    <w:p w:rsidR="00D35FC4" w:rsidRDefault="00D35FC4" w:rsidP="00D35FC4">
      <w:pPr>
        <w:pStyle w:val="NoSpacing"/>
        <w:ind w:left="360"/>
        <w:jc w:val="center"/>
        <w:rPr>
          <w:b/>
          <w:sz w:val="24"/>
          <w:szCs w:val="24"/>
        </w:rPr>
      </w:pPr>
    </w:p>
    <w:p w:rsidR="00D35FC4" w:rsidRDefault="00D35FC4" w:rsidP="00D35FC4">
      <w:pPr>
        <w:pStyle w:val="NoSpacing"/>
        <w:ind w:left="360"/>
        <w:jc w:val="center"/>
        <w:rPr>
          <w:b/>
          <w:sz w:val="24"/>
          <w:szCs w:val="24"/>
        </w:rPr>
      </w:pPr>
    </w:p>
    <w:p w:rsidR="00D35FC4" w:rsidRDefault="00AE1665" w:rsidP="00AE1665">
      <w:pPr>
        <w:pStyle w:val="ListBullet"/>
        <w:numPr>
          <w:ilvl w:val="0"/>
          <w:numId w:val="0"/>
        </w:numPr>
        <w:jc w:val="right"/>
        <w:rPr>
          <w:rFonts w:ascii="Times New Roman" w:hAnsi="Times New Roman" w:cs="Times New Roman"/>
          <w:sz w:val="24"/>
          <w:szCs w:val="24"/>
        </w:rPr>
      </w:pPr>
      <w:r>
        <w:rPr>
          <w:rFonts w:ascii="Times New Roman" w:hAnsi="Times New Roman" w:cs="Times New Roman"/>
          <w:sz w:val="24"/>
          <w:szCs w:val="24"/>
        </w:rPr>
        <w:t>14/15</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D35FC4" w:rsidTr="00427018">
        <w:trPr>
          <w:trHeight w:val="1125"/>
        </w:trPr>
        <w:tc>
          <w:tcPr>
            <w:tcW w:w="9285" w:type="dxa"/>
          </w:tcPr>
          <w:p w:rsidR="00D35FC4" w:rsidRDefault="00D35FC4" w:rsidP="00427018">
            <w:pPr>
              <w:ind w:left="300"/>
              <w:rPr>
                <w:rFonts w:ascii="Times New Roman" w:hAnsi="Times New Roman" w:cs="Times New Roman"/>
                <w:b/>
                <w:sz w:val="24"/>
                <w:szCs w:val="24"/>
              </w:rPr>
            </w:pPr>
          </w:p>
          <w:p w:rsidR="00D35FC4" w:rsidRDefault="00D35FC4" w:rsidP="00427018">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D35FC4" w:rsidRPr="00EE4DDF" w:rsidRDefault="00D35FC4" w:rsidP="00D35FC4">
      <w:pPr>
        <w:rPr>
          <w:rFonts w:ascii="Times New Roman" w:hAnsi="Times New Roman" w:cs="Times New Roman"/>
          <w:b/>
          <w:sz w:val="24"/>
          <w:szCs w:val="24"/>
        </w:rPr>
      </w:pPr>
      <w:r>
        <w:rPr>
          <w:rFonts w:ascii="Times New Roman" w:hAnsi="Times New Roman" w:cs="Times New Roman"/>
          <w:b/>
          <w:sz w:val="24"/>
          <w:szCs w:val="24"/>
        </w:rPr>
        <w:t xml:space="preserve">             </w:t>
      </w:r>
    </w:p>
    <w:p w:rsidR="00D35FC4" w:rsidRDefault="00D35FC4" w:rsidP="00D35FC4">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D35FC4" w:rsidRDefault="00D35FC4" w:rsidP="00D35FC4">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D35FC4" w:rsidRDefault="00D35FC4" w:rsidP="00D35FC4">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D35FC4" w:rsidRDefault="00D35FC4" w:rsidP="00D35FC4">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D35FC4" w:rsidRDefault="00D35FC4" w:rsidP="00D35FC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sz w:val="24"/>
          <w:szCs w:val="24"/>
        </w:rPr>
      </w:pPr>
    </w:p>
    <w:p w:rsidR="00D35FC4" w:rsidRDefault="00D35FC4" w:rsidP="00D35FC4">
      <w:pPr>
        <w:jc w:val="both"/>
        <w:rPr>
          <w:rFonts w:ascii="Times New Roman" w:hAnsi="Times New Roman" w:cs="Times New Roman"/>
          <w:sz w:val="24"/>
          <w:szCs w:val="24"/>
        </w:rPr>
      </w:pPr>
    </w:p>
    <w:p w:rsidR="00D35FC4" w:rsidRPr="00032358" w:rsidRDefault="00D35FC4" w:rsidP="00D35FC4">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D35FC4" w:rsidRDefault="00D35FC4" w:rsidP="00D35FC4">
      <w:pPr>
        <w:jc w:val="both"/>
        <w:rPr>
          <w:rFonts w:ascii="Times New Roman" w:hAnsi="Times New Roman" w:cs="Times New Roman"/>
          <w:sz w:val="24"/>
          <w:szCs w:val="24"/>
        </w:rPr>
      </w:pPr>
    </w:p>
    <w:p w:rsidR="00D35FC4" w:rsidRPr="00AE1665" w:rsidRDefault="00AE1665" w:rsidP="00AE1665">
      <w:pPr>
        <w:jc w:val="right"/>
        <w:rPr>
          <w:rFonts w:ascii="Times New Roman" w:hAnsi="Times New Roman" w:cs="Times New Roman"/>
          <w:sz w:val="24"/>
          <w:szCs w:val="24"/>
        </w:rPr>
      </w:pPr>
      <w:r w:rsidRPr="00AE1665">
        <w:rPr>
          <w:rFonts w:ascii="Times New Roman" w:hAnsi="Times New Roman" w:cs="Times New Roman"/>
          <w:sz w:val="24"/>
          <w:szCs w:val="24"/>
        </w:rPr>
        <w:t>15/15</w:t>
      </w:r>
    </w:p>
    <w:sectPr w:rsidR="00D35FC4" w:rsidRPr="00AE1665" w:rsidSect="00E25BAB">
      <w:pgSz w:w="12240" w:h="15840"/>
      <w:pgMar w:top="1260" w:right="9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4474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57"/>
    <w:rsid w:val="000133CA"/>
    <w:rsid w:val="00050B46"/>
    <w:rsid w:val="00057484"/>
    <w:rsid w:val="00067EE9"/>
    <w:rsid w:val="0007169B"/>
    <w:rsid w:val="000E3D91"/>
    <w:rsid w:val="0012355B"/>
    <w:rsid w:val="001D2A92"/>
    <w:rsid w:val="0023458E"/>
    <w:rsid w:val="00237FB9"/>
    <w:rsid w:val="00240B62"/>
    <w:rsid w:val="0024160A"/>
    <w:rsid w:val="00283ECC"/>
    <w:rsid w:val="002924D7"/>
    <w:rsid w:val="002B5FA4"/>
    <w:rsid w:val="002D5F6C"/>
    <w:rsid w:val="002E6CE8"/>
    <w:rsid w:val="00307544"/>
    <w:rsid w:val="00370CA7"/>
    <w:rsid w:val="00374A95"/>
    <w:rsid w:val="003816FD"/>
    <w:rsid w:val="003A2259"/>
    <w:rsid w:val="00416D34"/>
    <w:rsid w:val="004761D4"/>
    <w:rsid w:val="00486E99"/>
    <w:rsid w:val="004E4528"/>
    <w:rsid w:val="004F0D69"/>
    <w:rsid w:val="004F7AB5"/>
    <w:rsid w:val="00545445"/>
    <w:rsid w:val="00554545"/>
    <w:rsid w:val="00554B96"/>
    <w:rsid w:val="00574B9A"/>
    <w:rsid w:val="005B57FC"/>
    <w:rsid w:val="005F1451"/>
    <w:rsid w:val="00652426"/>
    <w:rsid w:val="00665771"/>
    <w:rsid w:val="00730D62"/>
    <w:rsid w:val="0075007C"/>
    <w:rsid w:val="00762FD7"/>
    <w:rsid w:val="00790844"/>
    <w:rsid w:val="007B1042"/>
    <w:rsid w:val="007F5E3E"/>
    <w:rsid w:val="0081566F"/>
    <w:rsid w:val="0089464B"/>
    <w:rsid w:val="008A02B5"/>
    <w:rsid w:val="008A1A57"/>
    <w:rsid w:val="008D57A0"/>
    <w:rsid w:val="009127F9"/>
    <w:rsid w:val="009303C4"/>
    <w:rsid w:val="00931AEA"/>
    <w:rsid w:val="009571C5"/>
    <w:rsid w:val="009A290D"/>
    <w:rsid w:val="009E2125"/>
    <w:rsid w:val="00A0491B"/>
    <w:rsid w:val="00A2215C"/>
    <w:rsid w:val="00A41F0A"/>
    <w:rsid w:val="00A74EA0"/>
    <w:rsid w:val="00A75588"/>
    <w:rsid w:val="00A9548A"/>
    <w:rsid w:val="00AE1665"/>
    <w:rsid w:val="00B01FDA"/>
    <w:rsid w:val="00B2692D"/>
    <w:rsid w:val="00B73026"/>
    <w:rsid w:val="00BA02B2"/>
    <w:rsid w:val="00BD5A1E"/>
    <w:rsid w:val="00C04586"/>
    <w:rsid w:val="00C47DDD"/>
    <w:rsid w:val="00CF31B3"/>
    <w:rsid w:val="00D14566"/>
    <w:rsid w:val="00D35FC4"/>
    <w:rsid w:val="00D43682"/>
    <w:rsid w:val="00DD39D8"/>
    <w:rsid w:val="00DF7835"/>
    <w:rsid w:val="00E25BAB"/>
    <w:rsid w:val="00E4445D"/>
    <w:rsid w:val="00E52121"/>
    <w:rsid w:val="00E74928"/>
    <w:rsid w:val="00F40803"/>
    <w:rsid w:val="00FE04E3"/>
    <w:rsid w:val="00FF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5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A1A5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8A1A5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8A1A5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8A1A5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8A1A57"/>
    <w:pPr>
      <w:keepNext/>
      <w:numPr>
        <w:ilvl w:val="4"/>
        <w:numId w:val="1"/>
      </w:numPr>
      <w:jc w:val="center"/>
      <w:outlineLvl w:val="4"/>
    </w:pPr>
    <w:rPr>
      <w:rFonts w:cs="Times New Roman"/>
    </w:rPr>
  </w:style>
  <w:style w:type="paragraph" w:styleId="Heading6">
    <w:name w:val="heading 6"/>
    <w:basedOn w:val="Normal"/>
    <w:next w:val="Normal"/>
    <w:link w:val="Heading6Char"/>
    <w:qFormat/>
    <w:rsid w:val="008A1A5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8A1A57"/>
    <w:pPr>
      <w:keepNext/>
      <w:numPr>
        <w:ilvl w:val="6"/>
        <w:numId w:val="1"/>
      </w:numPr>
      <w:outlineLvl w:val="6"/>
    </w:pPr>
    <w:rPr>
      <w:rFonts w:cs="Times New Roman"/>
      <w:sz w:val="24"/>
    </w:rPr>
  </w:style>
  <w:style w:type="paragraph" w:styleId="Heading8">
    <w:name w:val="heading 8"/>
    <w:basedOn w:val="Normal"/>
    <w:next w:val="Normal"/>
    <w:link w:val="Heading8Char"/>
    <w:qFormat/>
    <w:rsid w:val="008A1A5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8A1A5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A5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8A1A5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8A1A5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8A1A5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8A1A57"/>
    <w:rPr>
      <w:rFonts w:ascii="Calibri" w:eastAsia="Times New Roman" w:hAnsi="Calibri" w:cs="Times New Roman"/>
      <w:lang w:eastAsia="ar-SA"/>
    </w:rPr>
  </w:style>
  <w:style w:type="character" w:customStyle="1" w:styleId="Heading6Char">
    <w:name w:val="Heading 6 Char"/>
    <w:basedOn w:val="DefaultParagraphFont"/>
    <w:link w:val="Heading6"/>
    <w:rsid w:val="008A1A5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8A1A57"/>
    <w:rPr>
      <w:rFonts w:ascii="Calibri" w:eastAsia="Times New Roman" w:hAnsi="Calibri" w:cs="Times New Roman"/>
      <w:sz w:val="24"/>
      <w:lang w:eastAsia="ar-SA"/>
    </w:rPr>
  </w:style>
  <w:style w:type="character" w:customStyle="1" w:styleId="Heading8Char">
    <w:name w:val="Heading 8 Char"/>
    <w:basedOn w:val="DefaultParagraphFont"/>
    <w:link w:val="Heading8"/>
    <w:rsid w:val="008A1A5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8A1A57"/>
    <w:rPr>
      <w:rFonts w:ascii="Arial" w:eastAsia="Times New Roman" w:hAnsi="Arial" w:cs="Arial"/>
      <w:lang w:eastAsia="ar-SA"/>
    </w:rPr>
  </w:style>
  <w:style w:type="paragraph" w:styleId="NoSpacing">
    <w:name w:val="No Spacing"/>
    <w:uiPriority w:val="1"/>
    <w:qFormat/>
    <w:rsid w:val="008A1A5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8A1A57"/>
    <w:pPr>
      <w:ind w:left="720"/>
    </w:pPr>
    <w:rPr>
      <w:rFonts w:eastAsia="SimSun" w:cs="font180"/>
    </w:rPr>
  </w:style>
  <w:style w:type="table" w:styleId="TableGrid">
    <w:name w:val="Table Grid"/>
    <w:basedOn w:val="TableNormal"/>
    <w:uiPriority w:val="59"/>
    <w:rsid w:val="008A1A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8A1A57"/>
    <w:rPr>
      <w:color w:val="0000FF"/>
      <w:u w:val="single"/>
    </w:rPr>
  </w:style>
  <w:style w:type="paragraph" w:styleId="ListBullet">
    <w:name w:val="List Bullet"/>
    <w:basedOn w:val="Normal"/>
    <w:uiPriority w:val="99"/>
    <w:unhideWhenUsed/>
    <w:rsid w:val="00D35FC4"/>
    <w:pPr>
      <w:numPr>
        <w:numId w:val="5"/>
      </w:numPr>
      <w:suppressAutoHyphens w:val="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5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A1A5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8A1A5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8A1A5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8A1A5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8A1A57"/>
    <w:pPr>
      <w:keepNext/>
      <w:numPr>
        <w:ilvl w:val="4"/>
        <w:numId w:val="1"/>
      </w:numPr>
      <w:jc w:val="center"/>
      <w:outlineLvl w:val="4"/>
    </w:pPr>
    <w:rPr>
      <w:rFonts w:cs="Times New Roman"/>
    </w:rPr>
  </w:style>
  <w:style w:type="paragraph" w:styleId="Heading6">
    <w:name w:val="heading 6"/>
    <w:basedOn w:val="Normal"/>
    <w:next w:val="Normal"/>
    <w:link w:val="Heading6Char"/>
    <w:qFormat/>
    <w:rsid w:val="008A1A5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8A1A57"/>
    <w:pPr>
      <w:keepNext/>
      <w:numPr>
        <w:ilvl w:val="6"/>
        <w:numId w:val="1"/>
      </w:numPr>
      <w:outlineLvl w:val="6"/>
    </w:pPr>
    <w:rPr>
      <w:rFonts w:cs="Times New Roman"/>
      <w:sz w:val="24"/>
    </w:rPr>
  </w:style>
  <w:style w:type="paragraph" w:styleId="Heading8">
    <w:name w:val="heading 8"/>
    <w:basedOn w:val="Normal"/>
    <w:next w:val="Normal"/>
    <w:link w:val="Heading8Char"/>
    <w:qFormat/>
    <w:rsid w:val="008A1A5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8A1A5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A5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8A1A5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8A1A5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8A1A5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8A1A57"/>
    <w:rPr>
      <w:rFonts w:ascii="Calibri" w:eastAsia="Times New Roman" w:hAnsi="Calibri" w:cs="Times New Roman"/>
      <w:lang w:eastAsia="ar-SA"/>
    </w:rPr>
  </w:style>
  <w:style w:type="character" w:customStyle="1" w:styleId="Heading6Char">
    <w:name w:val="Heading 6 Char"/>
    <w:basedOn w:val="DefaultParagraphFont"/>
    <w:link w:val="Heading6"/>
    <w:rsid w:val="008A1A5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8A1A57"/>
    <w:rPr>
      <w:rFonts w:ascii="Calibri" w:eastAsia="Times New Roman" w:hAnsi="Calibri" w:cs="Times New Roman"/>
      <w:sz w:val="24"/>
      <w:lang w:eastAsia="ar-SA"/>
    </w:rPr>
  </w:style>
  <w:style w:type="character" w:customStyle="1" w:styleId="Heading8Char">
    <w:name w:val="Heading 8 Char"/>
    <w:basedOn w:val="DefaultParagraphFont"/>
    <w:link w:val="Heading8"/>
    <w:rsid w:val="008A1A5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8A1A57"/>
    <w:rPr>
      <w:rFonts w:ascii="Arial" w:eastAsia="Times New Roman" w:hAnsi="Arial" w:cs="Arial"/>
      <w:lang w:eastAsia="ar-SA"/>
    </w:rPr>
  </w:style>
  <w:style w:type="paragraph" w:styleId="NoSpacing">
    <w:name w:val="No Spacing"/>
    <w:uiPriority w:val="1"/>
    <w:qFormat/>
    <w:rsid w:val="008A1A5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8A1A57"/>
    <w:pPr>
      <w:ind w:left="720"/>
    </w:pPr>
    <w:rPr>
      <w:rFonts w:eastAsia="SimSun" w:cs="font180"/>
    </w:rPr>
  </w:style>
  <w:style w:type="table" w:styleId="TableGrid">
    <w:name w:val="Table Grid"/>
    <w:basedOn w:val="TableNormal"/>
    <w:uiPriority w:val="59"/>
    <w:rsid w:val="008A1A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8A1A57"/>
    <w:rPr>
      <w:color w:val="0000FF"/>
      <w:u w:val="single"/>
    </w:rPr>
  </w:style>
  <w:style w:type="paragraph" w:styleId="ListBullet">
    <w:name w:val="List Bullet"/>
    <w:basedOn w:val="Normal"/>
    <w:uiPriority w:val="99"/>
    <w:unhideWhenUsed/>
    <w:rsid w:val="00D35FC4"/>
    <w:pPr>
      <w:numPr>
        <w:numId w:val="5"/>
      </w:numPr>
      <w:suppressAutoHyphens w:val="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4</cp:revision>
  <dcterms:created xsi:type="dcterms:W3CDTF">2022-06-27T09:07:00Z</dcterms:created>
  <dcterms:modified xsi:type="dcterms:W3CDTF">2022-06-27T09:22:00Z</dcterms:modified>
</cp:coreProperties>
</file>