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13. JUL – PLANTAŽE 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AD PODGORICA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No: 3745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Podgorica, 30.06.2022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Pursuant  to Art.56, par.1, item 6 of the Articles of Association of the joint-stock company 13.Jul-Plantaže a.d. Podgorica, the Shareholders’Assembly, at the XXI regular meeeting, held on the 30th of June,2022, has made a 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</w:t>
      </w:r>
      <w:r w:rsidRPr="00DA1B8A">
        <w:rPr>
          <w:b/>
          <w:sz w:val="22"/>
          <w:szCs w:val="22"/>
          <w:lang w:val="sr-Latn-CS"/>
        </w:rPr>
        <w:t xml:space="preserve">RESOLUTION    </w:t>
      </w:r>
    </w:p>
    <w:p w:rsidR="00FE5C96" w:rsidRDefault="00FE5C96" w:rsidP="00FE5C96">
      <w:pPr>
        <w:jc w:val="both"/>
        <w:rPr>
          <w:b/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on adoption of the Auditor’s report on the conducted audit of the  financial </w:t>
      </w:r>
    </w:p>
    <w:p w:rsidR="00FE5C96" w:rsidRDefault="00FE5C96" w:rsidP="00FE5C96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                                          statements for 2021</w:t>
      </w:r>
    </w:p>
    <w:p w:rsidR="00FE5C96" w:rsidRDefault="00FE5C96" w:rsidP="00FE5C96">
      <w:pPr>
        <w:jc w:val="both"/>
        <w:rPr>
          <w:b/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b/>
          <w:sz w:val="22"/>
          <w:szCs w:val="22"/>
          <w:lang w:val="sr-Latn-CS"/>
        </w:rPr>
      </w:pPr>
    </w:p>
    <w:p w:rsidR="00FE5C96" w:rsidRDefault="00FE5C96" w:rsidP="00FE5C96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Article 1</w:t>
      </w:r>
    </w:p>
    <w:p w:rsidR="00FE5C96" w:rsidRDefault="00FE5C96" w:rsidP="00FE5C96">
      <w:pPr>
        <w:jc w:val="center"/>
        <w:rPr>
          <w:b/>
          <w:sz w:val="22"/>
          <w:szCs w:val="22"/>
          <w:lang w:val="sr-Latn-CS"/>
        </w:rPr>
      </w:pPr>
    </w:p>
    <w:p w:rsidR="00FE5C96" w:rsidRPr="00F5289A" w:rsidRDefault="00FE5C96" w:rsidP="00FE5C96">
      <w:pPr>
        <w:jc w:val="both"/>
        <w:rPr>
          <w:sz w:val="22"/>
          <w:szCs w:val="22"/>
          <w:lang w:val="sr-Latn-CS"/>
        </w:rPr>
      </w:pPr>
      <w:r w:rsidRPr="00F5289A">
        <w:rPr>
          <w:sz w:val="22"/>
          <w:szCs w:val="22"/>
          <w:lang w:val="sr-Latn-CS"/>
        </w:rPr>
        <w:t>The Report on the conducted audit of the financial statements fo</w:t>
      </w:r>
      <w:r>
        <w:rPr>
          <w:sz w:val="22"/>
          <w:szCs w:val="22"/>
          <w:lang w:val="sr-Latn-CS"/>
        </w:rPr>
        <w:t>r 2021</w:t>
      </w:r>
      <w:r w:rsidRPr="00F5289A">
        <w:rPr>
          <w:sz w:val="22"/>
          <w:szCs w:val="22"/>
          <w:lang w:val="sr-Latn-CS"/>
        </w:rPr>
        <w:t xml:space="preserve"> of the auditor’s firm BDO d.o.o. Podgorica</w:t>
      </w:r>
      <w:r>
        <w:rPr>
          <w:sz w:val="22"/>
          <w:szCs w:val="22"/>
          <w:lang w:val="sr-Latn-CS"/>
        </w:rPr>
        <w:t xml:space="preserve"> has been adopted. </w:t>
      </w:r>
    </w:p>
    <w:p w:rsidR="00FE5C96" w:rsidRPr="00FD1012" w:rsidRDefault="00FE5C96" w:rsidP="00FE5C96">
      <w:pPr>
        <w:jc w:val="center"/>
        <w:rPr>
          <w:b/>
          <w:sz w:val="22"/>
          <w:szCs w:val="22"/>
          <w:lang w:val="sr-Latn-CS"/>
        </w:rPr>
      </w:pPr>
      <w:r w:rsidRPr="00FD1012">
        <w:rPr>
          <w:b/>
          <w:sz w:val="22"/>
          <w:szCs w:val="22"/>
          <w:lang w:val="sr-Latn-CS"/>
        </w:rPr>
        <w:t>Article 2</w:t>
      </w:r>
    </w:p>
    <w:p w:rsidR="00FE5C96" w:rsidRDefault="00FE5C96" w:rsidP="00FE5C96">
      <w:pPr>
        <w:jc w:val="center"/>
        <w:rPr>
          <w:b/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The Report from the Art.1 is the integral part of this Resolution. 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Pr="000A7415" w:rsidRDefault="00FE5C96" w:rsidP="00FE5C96">
      <w:pPr>
        <w:jc w:val="center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Article 3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Pr="00DA1B8A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The Resolution shall enter into force on the day of its adoption. 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Presiding of the Assembly 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Zoran Miladinović, PhD</w:t>
      </w: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FE5C96" w:rsidRDefault="00FE5C96" w:rsidP="00FE5C96">
      <w:pPr>
        <w:jc w:val="both"/>
        <w:rPr>
          <w:sz w:val="22"/>
          <w:szCs w:val="22"/>
          <w:lang w:val="sr-Latn-CS"/>
        </w:rPr>
      </w:pPr>
    </w:p>
    <w:p w:rsidR="002F6DD0" w:rsidRDefault="002F6DD0">
      <w:bookmarkStart w:id="0" w:name="_GoBack"/>
      <w:bookmarkEnd w:id="0"/>
    </w:p>
    <w:sectPr w:rsidR="002F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96"/>
    <w:rsid w:val="002F6DD0"/>
    <w:rsid w:val="00ED4EA6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96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C96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Plantaze</dc:creator>
  <cp:lastModifiedBy>Plantaze</cp:lastModifiedBy>
  <cp:revision>1</cp:revision>
  <dcterms:created xsi:type="dcterms:W3CDTF">2022-07-19T10:43:00Z</dcterms:created>
  <dcterms:modified xsi:type="dcterms:W3CDTF">2022-07-19T10:44:00Z</dcterms:modified>
</cp:coreProperties>
</file>