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B9775" w14:textId="3A1E9543" w:rsidR="00284940" w:rsidRPr="00EF448C" w:rsidRDefault="00F72FFC" w:rsidP="00EF6D3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F44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935" distR="114935" simplePos="0" relativeHeight="251658240" behindDoc="0" locked="0" layoutInCell="1" allowOverlap="1" wp14:anchorId="4298B90E" wp14:editId="78002586">
            <wp:simplePos x="0" y="0"/>
            <wp:positionH relativeFrom="column">
              <wp:posOffset>1965325</wp:posOffset>
            </wp:positionH>
            <wp:positionV relativeFrom="paragraph">
              <wp:posOffset>-213360</wp:posOffset>
            </wp:positionV>
            <wp:extent cx="1732915" cy="104965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049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51D24D" w14:textId="6E869047" w:rsidR="002A19A7" w:rsidRPr="00EF448C" w:rsidRDefault="00284940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>Na osnovu Odluk</w:t>
      </w:r>
      <w:r w:rsidR="001503C4" w:rsidRPr="00EF448C">
        <w:rPr>
          <w:rFonts w:ascii="Times New Roman" w:hAnsi="Times New Roman" w:cs="Times New Roman"/>
          <w:sz w:val="24"/>
          <w:szCs w:val="24"/>
        </w:rPr>
        <w:t>e</w:t>
      </w:r>
      <w:r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="002431CD" w:rsidRPr="00EF448C">
        <w:rPr>
          <w:rFonts w:ascii="Times New Roman" w:hAnsi="Times New Roman" w:cs="Times New Roman"/>
          <w:sz w:val="24"/>
          <w:szCs w:val="24"/>
        </w:rPr>
        <w:t>O</w:t>
      </w:r>
      <w:r w:rsidRPr="00EF448C">
        <w:rPr>
          <w:rFonts w:ascii="Times New Roman" w:hAnsi="Times New Roman" w:cs="Times New Roman"/>
          <w:sz w:val="24"/>
          <w:szCs w:val="24"/>
        </w:rPr>
        <w:t xml:space="preserve">dbora direktora 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br. </w:t>
      </w:r>
      <w:r w:rsidR="00516000" w:rsidRPr="00EF448C">
        <w:rPr>
          <w:rFonts w:ascii="Times New Roman" w:hAnsi="Times New Roman" w:cs="Times New Roman"/>
          <w:sz w:val="24"/>
          <w:szCs w:val="24"/>
        </w:rPr>
        <w:t>2376</w:t>
      </w:r>
      <w:r w:rsidR="002431CD" w:rsidRPr="00EF448C">
        <w:rPr>
          <w:rFonts w:ascii="Times New Roman" w:hAnsi="Times New Roman" w:cs="Times New Roman"/>
          <w:sz w:val="24"/>
          <w:szCs w:val="24"/>
        </w:rPr>
        <w:t xml:space="preserve"> od </w:t>
      </w:r>
      <w:r w:rsidR="00F60ACE" w:rsidRPr="00EF448C">
        <w:rPr>
          <w:rFonts w:ascii="Times New Roman" w:hAnsi="Times New Roman" w:cs="Times New Roman"/>
          <w:sz w:val="24"/>
          <w:szCs w:val="24"/>
        </w:rPr>
        <w:t>2</w:t>
      </w:r>
      <w:r w:rsidR="005A73BE" w:rsidRPr="00EF448C">
        <w:rPr>
          <w:rFonts w:ascii="Times New Roman" w:hAnsi="Times New Roman" w:cs="Times New Roman"/>
          <w:sz w:val="24"/>
          <w:szCs w:val="24"/>
        </w:rPr>
        <w:t>1</w:t>
      </w:r>
      <w:r w:rsidR="002431CD" w:rsidRPr="00EF448C">
        <w:rPr>
          <w:rFonts w:ascii="Times New Roman" w:hAnsi="Times New Roman" w:cs="Times New Roman"/>
          <w:sz w:val="24"/>
          <w:szCs w:val="24"/>
        </w:rPr>
        <w:t>.</w:t>
      </w:r>
      <w:r w:rsidR="00F60ACE" w:rsidRPr="00EF448C">
        <w:rPr>
          <w:rFonts w:ascii="Times New Roman" w:hAnsi="Times New Roman" w:cs="Times New Roman"/>
          <w:sz w:val="24"/>
          <w:szCs w:val="24"/>
        </w:rPr>
        <w:t>0</w:t>
      </w:r>
      <w:r w:rsidR="00516000" w:rsidRPr="00EF448C">
        <w:rPr>
          <w:rFonts w:ascii="Times New Roman" w:hAnsi="Times New Roman" w:cs="Times New Roman"/>
          <w:sz w:val="24"/>
          <w:szCs w:val="24"/>
        </w:rPr>
        <w:t>4</w:t>
      </w:r>
      <w:r w:rsidR="002431CD" w:rsidRPr="00EF448C">
        <w:rPr>
          <w:rFonts w:ascii="Times New Roman" w:hAnsi="Times New Roman" w:cs="Times New Roman"/>
          <w:sz w:val="24"/>
          <w:szCs w:val="24"/>
        </w:rPr>
        <w:t>.20</w:t>
      </w:r>
      <w:r w:rsidR="00770F89" w:rsidRPr="00EF448C">
        <w:rPr>
          <w:rFonts w:ascii="Times New Roman" w:hAnsi="Times New Roman" w:cs="Times New Roman"/>
          <w:sz w:val="24"/>
          <w:szCs w:val="24"/>
        </w:rPr>
        <w:t>22</w:t>
      </w:r>
      <w:r w:rsidR="002431CD" w:rsidRPr="00EF448C">
        <w:rPr>
          <w:rFonts w:ascii="Times New Roman" w:hAnsi="Times New Roman" w:cs="Times New Roman"/>
          <w:sz w:val="24"/>
          <w:szCs w:val="24"/>
        </w:rPr>
        <w:t>. godine</w:t>
      </w:r>
      <w:r w:rsidR="005371B2" w:rsidRPr="00EF448C">
        <w:rPr>
          <w:rFonts w:ascii="Times New Roman" w:hAnsi="Times New Roman" w:cs="Times New Roman"/>
          <w:sz w:val="24"/>
          <w:szCs w:val="24"/>
        </w:rPr>
        <w:t>, a u skladu sa članom 42 Pravilnika o uslovima i načinu prodaje nepokretnosti , br.1101, od 22.02.2022.godine</w:t>
      </w:r>
    </w:p>
    <w:p w14:paraId="178E3015" w14:textId="61616001" w:rsidR="00284940" w:rsidRPr="00EF448C" w:rsidRDefault="00284940" w:rsidP="002A19A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>„13</w:t>
      </w:r>
      <w:r w:rsidR="00770F89" w:rsidRPr="00EF448C">
        <w:rPr>
          <w:rFonts w:ascii="Times New Roman" w:hAnsi="Times New Roman" w:cs="Times New Roman"/>
          <w:sz w:val="24"/>
          <w:szCs w:val="24"/>
        </w:rPr>
        <w:t>.</w:t>
      </w:r>
      <w:r w:rsidRPr="00EF448C">
        <w:rPr>
          <w:rFonts w:ascii="Times New Roman" w:hAnsi="Times New Roman" w:cs="Times New Roman"/>
          <w:sz w:val="24"/>
          <w:szCs w:val="24"/>
        </w:rPr>
        <w:t xml:space="preserve"> Jul – Plantaže</w:t>
      </w:r>
      <w:r w:rsidR="00A3542B" w:rsidRPr="00EF448C">
        <w:rPr>
          <w:rFonts w:ascii="Times New Roman" w:hAnsi="Times New Roman" w:cs="Times New Roman"/>
          <w:sz w:val="24"/>
          <w:szCs w:val="24"/>
        </w:rPr>
        <w:t>”</w:t>
      </w:r>
      <w:r w:rsidRPr="00EF448C">
        <w:rPr>
          <w:rFonts w:ascii="Times New Roman" w:hAnsi="Times New Roman" w:cs="Times New Roman"/>
          <w:sz w:val="24"/>
          <w:szCs w:val="24"/>
        </w:rPr>
        <w:t xml:space="preserve"> a.d. Podgorica, objavljuj</w:t>
      </w:r>
      <w:r w:rsidR="002431CD" w:rsidRPr="00EF448C">
        <w:rPr>
          <w:rFonts w:ascii="Times New Roman" w:hAnsi="Times New Roman" w:cs="Times New Roman"/>
          <w:sz w:val="24"/>
          <w:szCs w:val="24"/>
        </w:rPr>
        <w:t>u</w:t>
      </w:r>
      <w:r w:rsidRPr="00EF448C">
        <w:rPr>
          <w:rFonts w:ascii="Times New Roman" w:hAnsi="Times New Roman" w:cs="Times New Roman"/>
          <w:sz w:val="24"/>
          <w:szCs w:val="24"/>
        </w:rPr>
        <w:t>:</w:t>
      </w:r>
    </w:p>
    <w:p w14:paraId="17EDE33B" w14:textId="77777777" w:rsidR="00D549BC" w:rsidRPr="00EF448C" w:rsidRDefault="00D549BC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96E8550" w14:textId="77777777" w:rsidR="00EF6D3B" w:rsidRPr="00EF448C" w:rsidRDefault="00EF6D3B" w:rsidP="00A55B3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C331D09" w14:textId="73EDC51E" w:rsidR="00284940" w:rsidRPr="00EF448C" w:rsidRDefault="00730925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T R E Ć I</w:t>
      </w:r>
      <w:r w:rsidR="008A130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</w:t>
      </w:r>
      <w:r w:rsidR="00284940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J A V N I   P O Z I V</w:t>
      </w:r>
      <w:r w:rsidR="0032558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br. 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="005275D7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/20</w:t>
      </w:r>
      <w:r w:rsidR="00A3542B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2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3</w:t>
      </w:r>
    </w:p>
    <w:p w14:paraId="6FEDAA7F" w14:textId="00141F18" w:rsidR="00284940" w:rsidRPr="00EF448C" w:rsidRDefault="00284940" w:rsidP="00A55B3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za pri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javu na </w:t>
      </w:r>
      <w:r w:rsidR="005A73BE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javnu </w:t>
      </w:r>
      <w:r w:rsidR="00BA39D2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licitaciju</w:t>
      </w: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za prodaju nepokretnosti</w:t>
      </w:r>
    </w:p>
    <w:p w14:paraId="323ADBBC" w14:textId="67F78D1A" w:rsidR="00D549BC" w:rsidRPr="00EF448C" w:rsidRDefault="00D549BC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EED1429" w14:textId="77777777" w:rsidR="00066EE4" w:rsidRPr="00EF448C" w:rsidRDefault="00066EE4" w:rsidP="00EF6D3B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70C901E" w14:textId="77777777" w:rsidR="00D549BC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 PREDMET PRODAJE</w:t>
      </w:r>
    </w:p>
    <w:p w14:paraId="58019A0D" w14:textId="77777777" w:rsidR="00167E41" w:rsidRPr="00EF448C" w:rsidRDefault="00167E41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507FC5AE" w14:textId="1EF97A38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Predmet prodaje je zemljište u vlasništvu  „13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Jul – Plantaže“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a.d. Podgorica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C4457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koje </w:t>
      </w:r>
      <w:r w:rsidR="004C57E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se nalazi na području opštine 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Podg</w:t>
      </w:r>
      <w:r w:rsidR="00F60ACE" w:rsidRPr="00EF448C">
        <w:rPr>
          <w:rFonts w:ascii="Times New Roman" w:hAnsi="Times New Roman" w:cs="Times New Roman"/>
          <w:sz w:val="24"/>
          <w:szCs w:val="24"/>
          <w:lang w:val="pl-PL"/>
        </w:rPr>
        <w:t>o</w:t>
      </w:r>
      <w:r w:rsidR="00806974" w:rsidRPr="00EF448C">
        <w:rPr>
          <w:rFonts w:ascii="Times New Roman" w:hAnsi="Times New Roman" w:cs="Times New Roman"/>
          <w:sz w:val="24"/>
          <w:szCs w:val="24"/>
          <w:lang w:val="pl-PL"/>
        </w:rPr>
        <w:t>rica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>, i to:</w:t>
      </w:r>
    </w:p>
    <w:p w14:paraId="06FD4379" w14:textId="3D1235A6" w:rsidR="007449B3" w:rsidRPr="00EF448C" w:rsidRDefault="007449B3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7ED05EE" w14:textId="45B7747A" w:rsidR="007449B3" w:rsidRPr="00EF448C" w:rsidRDefault="007449B3" w:rsidP="0013753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Hlk102117746"/>
      <w:r w:rsidRPr="00EF448C">
        <w:rPr>
          <w:rFonts w:ascii="Times New Roman" w:hAnsi="Times New Roman" w:cs="Times New Roman"/>
          <w:sz w:val="24"/>
          <w:szCs w:val="24"/>
        </w:rPr>
        <w:t>Kat. parc. br. 4732, površine 1.9</w:t>
      </w:r>
      <w:r w:rsidR="005A73BE" w:rsidRPr="00EF448C">
        <w:rPr>
          <w:rFonts w:ascii="Times New Roman" w:hAnsi="Times New Roman" w:cs="Times New Roman"/>
          <w:sz w:val="24"/>
          <w:szCs w:val="24"/>
        </w:rPr>
        <w:t>9</w:t>
      </w:r>
      <w:r w:rsidRPr="00EF448C">
        <w:rPr>
          <w:rFonts w:ascii="Times New Roman" w:hAnsi="Times New Roman" w:cs="Times New Roman"/>
          <w:sz w:val="24"/>
          <w:szCs w:val="24"/>
        </w:rPr>
        <w:t>7 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448C">
        <w:rPr>
          <w:rFonts w:ascii="Times New Roman" w:hAnsi="Times New Roman" w:cs="Times New Roman"/>
          <w:sz w:val="24"/>
          <w:szCs w:val="24"/>
        </w:rPr>
        <w:t>, iz LN 1776,KO Tološi</w:t>
      </w:r>
    </w:p>
    <w:p w14:paraId="4EA76EB5" w14:textId="071DA6B6" w:rsidR="007449B3" w:rsidRPr="00EF448C" w:rsidRDefault="007449B3" w:rsidP="000A090F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</w:rPr>
        <w:t>Kat.parc. br. 4735, površine 2.13</w:t>
      </w:r>
      <w:r w:rsidR="00A30C0C" w:rsidRPr="00EF448C">
        <w:rPr>
          <w:rFonts w:ascii="Times New Roman" w:hAnsi="Times New Roman" w:cs="Times New Roman"/>
          <w:sz w:val="24"/>
          <w:szCs w:val="24"/>
        </w:rPr>
        <w:t>1</w:t>
      </w:r>
      <w:r w:rsidRPr="00EF448C">
        <w:rPr>
          <w:rFonts w:ascii="Times New Roman" w:hAnsi="Times New Roman" w:cs="Times New Roman"/>
          <w:sz w:val="24"/>
          <w:szCs w:val="24"/>
        </w:rPr>
        <w:t xml:space="preserve"> 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448C">
        <w:rPr>
          <w:rFonts w:ascii="Times New Roman" w:hAnsi="Times New Roman" w:cs="Times New Roman"/>
          <w:sz w:val="24"/>
          <w:szCs w:val="24"/>
        </w:rPr>
        <w:t xml:space="preserve">, iz LN </w:t>
      </w:r>
      <w:r w:rsidR="000A090F" w:rsidRPr="00EF448C">
        <w:rPr>
          <w:rFonts w:ascii="Times New Roman" w:hAnsi="Times New Roman" w:cs="Times New Roman"/>
          <w:sz w:val="24"/>
          <w:szCs w:val="24"/>
        </w:rPr>
        <w:t>2254</w:t>
      </w:r>
      <w:r w:rsidRPr="00EF448C">
        <w:rPr>
          <w:rFonts w:ascii="Times New Roman" w:hAnsi="Times New Roman" w:cs="Times New Roman"/>
          <w:sz w:val="24"/>
          <w:szCs w:val="24"/>
        </w:rPr>
        <w:t>, KO Tološi</w:t>
      </w:r>
    </w:p>
    <w:p w14:paraId="1C06DF4E" w14:textId="77777777" w:rsidR="007449B3" w:rsidRPr="00EF448C" w:rsidRDefault="007449B3" w:rsidP="007449B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</w:rPr>
        <w:t>Kat.parc.br.  4736, površine 1.478 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 xml:space="preserve">2, </w:t>
      </w:r>
      <w:r w:rsidRPr="00EF448C">
        <w:rPr>
          <w:rFonts w:ascii="Times New Roman" w:hAnsi="Times New Roman" w:cs="Times New Roman"/>
          <w:sz w:val="24"/>
          <w:szCs w:val="24"/>
        </w:rPr>
        <w:t>iz LN 1776, KO Tološi,</w:t>
      </w:r>
    </w:p>
    <w:p w14:paraId="708EB422" w14:textId="45FC4332" w:rsidR="000A090F" w:rsidRPr="00EF448C" w:rsidRDefault="007449B3" w:rsidP="007449B3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</w:rPr>
        <w:t>Kat.parc.br.  4738</w:t>
      </w:r>
      <w:r w:rsidR="000A090F" w:rsidRPr="00EF448C">
        <w:rPr>
          <w:rFonts w:ascii="Times New Roman" w:hAnsi="Times New Roman" w:cs="Times New Roman"/>
          <w:sz w:val="24"/>
          <w:szCs w:val="24"/>
        </w:rPr>
        <w:t>, površine 1.966m</w:t>
      </w:r>
      <w:r w:rsidR="000A090F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A090F" w:rsidRPr="00EF448C">
        <w:rPr>
          <w:rFonts w:ascii="Times New Roman" w:hAnsi="Times New Roman" w:cs="Times New Roman"/>
          <w:sz w:val="24"/>
          <w:szCs w:val="24"/>
        </w:rPr>
        <w:t>, iz LN 1776, KO Tološi i</w:t>
      </w:r>
    </w:p>
    <w:p w14:paraId="55B7640F" w14:textId="77777777" w:rsidR="00A4359F" w:rsidRPr="00EF448C" w:rsidRDefault="000A090F" w:rsidP="005A73BE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Kat.parc. br. </w:t>
      </w:r>
      <w:r w:rsidR="007449B3" w:rsidRPr="00EF448C">
        <w:rPr>
          <w:rFonts w:ascii="Times New Roman" w:hAnsi="Times New Roman" w:cs="Times New Roman"/>
          <w:sz w:val="24"/>
          <w:szCs w:val="24"/>
        </w:rPr>
        <w:t>4744/2,</w:t>
      </w:r>
      <w:r w:rsidRPr="00EF448C">
        <w:rPr>
          <w:rFonts w:ascii="Times New Roman" w:hAnsi="Times New Roman" w:cs="Times New Roman"/>
          <w:sz w:val="24"/>
          <w:szCs w:val="24"/>
        </w:rPr>
        <w:t xml:space="preserve"> površine</w:t>
      </w:r>
      <w:r w:rsidR="005A73BE" w:rsidRPr="00EF448C">
        <w:rPr>
          <w:rFonts w:ascii="Times New Roman" w:hAnsi="Times New Roman" w:cs="Times New Roman"/>
          <w:sz w:val="24"/>
          <w:szCs w:val="24"/>
        </w:rPr>
        <w:t xml:space="preserve"> </w:t>
      </w:r>
      <w:r w:rsidRPr="00EF448C">
        <w:rPr>
          <w:rFonts w:ascii="Times New Roman" w:hAnsi="Times New Roman" w:cs="Times New Roman"/>
          <w:sz w:val="24"/>
          <w:szCs w:val="24"/>
        </w:rPr>
        <w:t>3.377 m</w:t>
      </w:r>
      <w:r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F448C">
        <w:rPr>
          <w:rFonts w:ascii="Times New Roman" w:hAnsi="Times New Roman" w:cs="Times New Roman"/>
          <w:sz w:val="24"/>
          <w:szCs w:val="24"/>
        </w:rPr>
        <w:t xml:space="preserve">, iz LN 1776, KO Tološi,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10016" w14:textId="5DAB6B8C" w:rsidR="007449B3" w:rsidRPr="00EF448C" w:rsidRDefault="00A4359F" w:rsidP="00A435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ukupne površine </w:t>
      </w:r>
      <w:r w:rsidR="007449B3" w:rsidRPr="00EF448C">
        <w:rPr>
          <w:rFonts w:ascii="Times New Roman" w:hAnsi="Times New Roman" w:cs="Times New Roman"/>
          <w:b/>
          <w:bCs/>
          <w:sz w:val="24"/>
          <w:szCs w:val="24"/>
        </w:rPr>
        <w:t>10.949</w:t>
      </w:r>
      <w:r w:rsidR="007449B3" w:rsidRPr="00EF448C">
        <w:rPr>
          <w:rFonts w:ascii="Times New Roman" w:hAnsi="Times New Roman" w:cs="Times New Roman"/>
          <w:sz w:val="24"/>
          <w:szCs w:val="24"/>
        </w:rPr>
        <w:t xml:space="preserve"> m</w:t>
      </w:r>
      <w:r w:rsidR="007449B3" w:rsidRPr="00EF448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bookmarkEnd w:id="0"/>
    <w:p w14:paraId="1449BCD8" w14:textId="77777777" w:rsidR="00A4359F" w:rsidRPr="00EF448C" w:rsidRDefault="00A4359F" w:rsidP="00A4359F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E260CEE" w14:textId="2DB0B243" w:rsidR="00C83E6C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Navedene nepokretnosti se prodaju isključivo kao cjelina, u viđenom stanju. </w:t>
      </w:r>
    </w:p>
    <w:p w14:paraId="6EB3887B" w14:textId="77777777" w:rsidR="000F1D74" w:rsidRPr="00EF448C" w:rsidRDefault="000F1D74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7785FB4D" w14:textId="5D8FDACF" w:rsidR="00284940" w:rsidRPr="00EF448C" w:rsidRDefault="00284940" w:rsidP="005F78A2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II CIJENA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I ROK PLAĆANJA</w:t>
      </w:r>
    </w:p>
    <w:p w14:paraId="6A06AF35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250C21C" w14:textId="2D8A66B8" w:rsidR="00204E80" w:rsidRPr="00EF448C" w:rsidRDefault="00284940" w:rsidP="001857B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Najniža početna cijena </w:t>
      </w:r>
      <w:r w:rsidR="00066EE4" w:rsidRPr="00EF448C">
        <w:rPr>
          <w:rFonts w:ascii="Times New Roman" w:hAnsi="Times New Roman" w:cs="Times New Roman"/>
          <w:sz w:val="24"/>
          <w:szCs w:val="24"/>
          <w:lang w:val="pl-PL"/>
        </w:rPr>
        <w:t>zemljišta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koje je predmet pr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odaje ov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>javn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licitacije</w:t>
      </w:r>
      <w:r w:rsidR="001857BD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D549BC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iznosi</w:t>
      </w:r>
      <w:r w:rsidR="00770F89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30925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744</w:t>
      </w:r>
      <w:r w:rsidR="000A090F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.000,00</w:t>
      </w:r>
      <w:r w:rsidR="00770F89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€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( </w:t>
      </w:r>
      <w:r w:rsidR="00730925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sedam</w:t>
      </w:r>
      <w:r w:rsidR="000A090F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stotina </w:t>
      </w:r>
      <w:r w:rsidR="00730925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četrdeset </w:t>
      </w:r>
      <w:r w:rsidR="00137533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730925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četiri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hiljad</w:t>
      </w:r>
      <w:r w:rsidR="00730925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>e</w:t>
      </w:r>
      <w:r w:rsidR="00903214"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eura)</w:t>
      </w:r>
    </w:p>
    <w:p w14:paraId="7C2A98A7" w14:textId="77777777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CC91B8B" w14:textId="3969CBD3" w:rsidR="00903214" w:rsidRPr="00EF448C" w:rsidRDefault="00903214" w:rsidP="001857B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Rok za uplatu kupoprodajne cijene je </w:t>
      </w:r>
      <w:r w:rsidR="000A090F" w:rsidRPr="00EF448C">
        <w:rPr>
          <w:rFonts w:ascii="Times New Roman" w:hAnsi="Times New Roman" w:cs="Times New Roman"/>
          <w:sz w:val="24"/>
          <w:szCs w:val="24"/>
          <w:lang w:val="pl-PL"/>
        </w:rPr>
        <w:t>30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dana od dana zaključenja ugovora o kupoprodaji. </w:t>
      </w:r>
    </w:p>
    <w:p w14:paraId="4AD5E67D" w14:textId="77777777" w:rsidR="00D549BC" w:rsidRPr="00EF448C" w:rsidRDefault="00D549BC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31FB4C3" w14:textId="77777777" w:rsidR="000A090F" w:rsidRPr="00EF448C" w:rsidRDefault="000A090F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0AF82A4C" w14:textId="63B2F2F6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I</w:t>
      </w:r>
      <w:r w:rsidR="007B30BB"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II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OPŠTI USLOVI</w:t>
      </w:r>
    </w:p>
    <w:p w14:paraId="2F495BD9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</w:p>
    <w:p w14:paraId="2C555EFD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Učesnici javnog poziva</w:t>
      </w:r>
    </w:p>
    <w:p w14:paraId="6229CA81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DD5837" w14:textId="6AAA3DE2" w:rsidR="00284940" w:rsidRPr="00EF448C" w:rsidRDefault="00284940" w:rsidP="003C6A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Pravo učešća na ovaj javni poziv imaju sva fizička i pravna lica</w:t>
      </w:r>
      <w:r w:rsidR="00EB15BA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koja ispunjavaju zakonske uslove za sticanje nepokretne imovine u Crnoj Gori. </w:t>
      </w:r>
    </w:p>
    <w:p w14:paraId="498E27CC" w14:textId="0C5603CC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Fizička lica koja</w:t>
      </w:r>
      <w:r w:rsidR="005275D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su učesnici ovog javnog poziva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dužna su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u prijavi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navesti sljedeće podatke: 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prezime, ime i ime jednog roditelja; adresu, jedinstveni matični broj i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lastRenderedPageBreak/>
        <w:t>potpis; broj telefona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e-mail adresu; broj lične karte ili pasoša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(za strane državljane)</w:t>
      </w:r>
      <w:r w:rsidR="005A73BE" w:rsidRPr="00EF448C">
        <w:rPr>
          <w:rFonts w:ascii="Times New Roman" w:hAnsi="Times New Roman" w:cs="Times New Roman"/>
          <w:sz w:val="24"/>
          <w:szCs w:val="24"/>
          <w:lang w:val="pl-PL"/>
        </w:rPr>
        <w:t>, broj tekućeg računa, za slučaj povrata depozita.</w:t>
      </w:r>
    </w:p>
    <w:p w14:paraId="6AEA963D" w14:textId="6BD366E5" w:rsidR="00A4359F" w:rsidRPr="00EF448C" w:rsidRDefault="005A73BE" w:rsidP="00A4359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Uz prijavu obavezno dostaviti dokaz o uplati depozita ili bankarske garancije u iznosu od 2% od najniže početne cijene nepokretnosti, iz tačke II ovog Javnog poziva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odnosno u iznosu od </w:t>
      </w:r>
      <w:r w:rsidR="00137533" w:rsidRPr="00EF448C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EF448C" w:rsidRPr="00EF448C">
        <w:rPr>
          <w:rFonts w:ascii="Times New Roman" w:hAnsi="Times New Roman" w:cs="Times New Roman"/>
          <w:sz w:val="24"/>
          <w:szCs w:val="24"/>
          <w:lang w:val="pl-PL"/>
        </w:rPr>
        <w:t>4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EF448C" w:rsidRPr="00EF448C">
        <w:rPr>
          <w:rFonts w:ascii="Times New Roman" w:hAnsi="Times New Roman" w:cs="Times New Roman"/>
          <w:sz w:val="24"/>
          <w:szCs w:val="24"/>
          <w:lang w:val="pl-PL"/>
        </w:rPr>
        <w:t>88</w:t>
      </w:r>
      <w:r w:rsidR="00137533" w:rsidRPr="00EF448C">
        <w:rPr>
          <w:rFonts w:ascii="Times New Roman" w:hAnsi="Times New Roman" w:cs="Times New Roman"/>
          <w:sz w:val="24"/>
          <w:szCs w:val="24"/>
          <w:lang w:val="pl-PL"/>
        </w:rPr>
        <w:t>0</w:t>
      </w:r>
      <w:r w:rsidR="00A4359F" w:rsidRPr="00EF448C">
        <w:rPr>
          <w:rFonts w:ascii="Times New Roman" w:hAnsi="Times New Roman" w:cs="Times New Roman"/>
          <w:sz w:val="24"/>
          <w:szCs w:val="24"/>
          <w:lang w:val="pl-PL"/>
        </w:rPr>
        <w:t>,00€.</w:t>
      </w:r>
    </w:p>
    <w:p w14:paraId="6D999393" w14:textId="77777777" w:rsidR="00284940" w:rsidRPr="00EF448C" w:rsidRDefault="00284940" w:rsidP="009A14D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953C7A7" w14:textId="77777777" w:rsidR="00E209B7" w:rsidRPr="00EF448C" w:rsidRDefault="00284940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Pravna lica koja su učesnici ovog javnog poziva dužna su</w:t>
      </w:r>
      <w:r w:rsidR="009629A4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u prijavi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navesti sljedeće podatke: 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broj i datum javnog poziva,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>naziv i sjedište pravnog lica;</w:t>
      </w:r>
      <w:r w:rsidR="0091689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PIB, ime i prezime ovlašćenog lica i njegov potpis, kontak telefon, e-mail adresu, Izvod iz CRPS-a, ne stariji od 6 mjeseci od dana zakazane licitacije, ovlašćenje za zastupanje na licitaciji, broj žiro računa, za slučaj povrata depozita. </w:t>
      </w:r>
    </w:p>
    <w:p w14:paraId="1640C66A" w14:textId="45410000" w:rsidR="00190A62" w:rsidRPr="00EF448C" w:rsidRDefault="00E209B7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Ovlašćenje za zastupanje mora biti ovjereno od strane notara ili suda.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9A9EB98" w14:textId="77777777" w:rsidR="00A4359F" w:rsidRPr="00EF448C" w:rsidRDefault="00A4359F" w:rsidP="001857B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2269A37" w14:textId="5718D24A" w:rsidR="00C44441" w:rsidRPr="00EF448C" w:rsidRDefault="00284940" w:rsidP="00C4444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44441" w:rsidRPr="00EF448C">
        <w:rPr>
          <w:rFonts w:ascii="Times New Roman" w:hAnsi="Times New Roman" w:cs="Times New Roman"/>
          <w:sz w:val="24"/>
          <w:szCs w:val="24"/>
          <w:lang w:val="pl-PL"/>
        </w:rPr>
        <w:t>Uz prijavu obavezno dostaviti dokaz o uplati depozita ili bankarske garancije u iznosu od 2% od najniže početne cijene nepokretnosti, iz tačke II ovog Javnog poziva</w:t>
      </w:r>
      <w:r w:rsidR="00486DA6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, odnosno u iznosu od </w:t>
      </w:r>
      <w:r w:rsidR="00730925" w:rsidRPr="00EF448C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486DA6" w:rsidRPr="00EF448C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30925" w:rsidRPr="00EF448C">
        <w:rPr>
          <w:rFonts w:ascii="Times New Roman" w:hAnsi="Times New Roman" w:cs="Times New Roman"/>
          <w:sz w:val="24"/>
          <w:szCs w:val="24"/>
          <w:lang w:val="pl-PL"/>
        </w:rPr>
        <w:t>88</w:t>
      </w:r>
      <w:r w:rsidR="00486DA6" w:rsidRPr="00EF448C">
        <w:rPr>
          <w:rFonts w:ascii="Times New Roman" w:hAnsi="Times New Roman" w:cs="Times New Roman"/>
          <w:sz w:val="24"/>
          <w:szCs w:val="24"/>
          <w:lang w:val="pl-PL"/>
        </w:rPr>
        <w:t>0,00€.</w:t>
      </w:r>
    </w:p>
    <w:p w14:paraId="4F3C4E8B" w14:textId="77777777" w:rsidR="00486DA6" w:rsidRPr="00EF448C" w:rsidRDefault="00486DA6" w:rsidP="00E209B7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A3636B9" w14:textId="196275E0" w:rsidR="00486DA6" w:rsidRPr="00EF448C" w:rsidRDefault="00486DA6" w:rsidP="00E209B7">
      <w:pPr>
        <w:pStyle w:val="NormalWeb"/>
        <w:spacing w:before="0" w:beforeAutospacing="0"/>
      </w:pPr>
      <w:r w:rsidRPr="00EF448C">
        <w:t xml:space="preserve">Depozit se uplaćuje na </w:t>
      </w:r>
      <w:r w:rsidR="00A4359F" w:rsidRPr="00EF448C">
        <w:t xml:space="preserve">žiro </w:t>
      </w:r>
      <w:r w:rsidRPr="00EF448C">
        <w:t>račun “13.Jul-Plantaže”AD Podgorica, br. </w:t>
      </w:r>
      <w:r w:rsidRPr="00EF448C">
        <w:rPr>
          <w:rStyle w:val="Strong"/>
          <w:bdr w:val="single" w:sz="2" w:space="0" w:color="auto" w:frame="1"/>
        </w:rPr>
        <w:t>510-65785-80</w:t>
      </w:r>
      <w:r w:rsidRPr="00EF448C">
        <w:t>, kod CKB banke, sa naznakom – depozit za učešće na javnom nadmetanju.</w:t>
      </w:r>
    </w:p>
    <w:p w14:paraId="1332CB17" w14:textId="1402C2B9" w:rsidR="00DF4235" w:rsidRPr="00EF448C" w:rsidRDefault="00DF4235" w:rsidP="00E209B7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</w:p>
    <w:p w14:paraId="48F5004F" w14:textId="47CC2574" w:rsidR="00217DDB" w:rsidRPr="00EF448C" w:rsidRDefault="00217DDB" w:rsidP="00E209B7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 w:rsidRPr="00EF448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IV </w:t>
      </w:r>
      <w:r w:rsidRPr="00EF448C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MJESTO I VRIJEME ODRŽAVANJA JAVNOG NADMETANJA</w:t>
      </w:r>
    </w:p>
    <w:p w14:paraId="3D0305CF" w14:textId="72AD7F82" w:rsidR="00DF4235" w:rsidRPr="00EF448C" w:rsidRDefault="00DF4235" w:rsidP="00E209B7">
      <w:pPr>
        <w:pStyle w:val="NormalWeb"/>
        <w:spacing w:before="0" w:beforeAutospacing="0"/>
      </w:pPr>
    </w:p>
    <w:p w14:paraId="3802B49C" w14:textId="1FE0F3DB" w:rsidR="00DF4235" w:rsidRPr="00EF448C" w:rsidRDefault="00DF4235" w:rsidP="00E209B7">
      <w:pPr>
        <w:pStyle w:val="NormalWeb"/>
        <w:spacing w:before="0" w:beforeAutospacing="0"/>
      </w:pPr>
      <w:r w:rsidRPr="00EF448C">
        <w:t>Prodaja nepokretnosti iz tačke 1 ovog Javnog poziva će se vršiti javnim usmenim nadmetanjem u Upravnoj zgradi “13.Jul-Plantaže”</w:t>
      </w:r>
      <w:r w:rsidR="00486DA6" w:rsidRPr="00EF448C">
        <w:t xml:space="preserve"> AD Podgorica,</w:t>
      </w:r>
      <w:r w:rsidRPr="00EF448C">
        <w:t xml:space="preserve"> u Sali na trećem spratu, u </w:t>
      </w:r>
      <w:r w:rsidR="00486DA6" w:rsidRPr="00EF448C">
        <w:t>ulici Put Radomira Ivanovića br.2</w:t>
      </w:r>
      <w:r w:rsidRPr="00EF448C">
        <w:t xml:space="preserve">  u </w:t>
      </w:r>
      <w:r w:rsidR="00836615">
        <w:rPr>
          <w:b/>
          <w:bCs/>
          <w:bdr w:val="single" w:sz="2" w:space="0" w:color="auto" w:frame="1"/>
        </w:rPr>
        <w:t>četvrtak</w:t>
      </w:r>
      <w:r w:rsidRPr="00EF448C">
        <w:t> </w:t>
      </w:r>
      <w:r w:rsidR="00836615">
        <w:rPr>
          <w:b/>
          <w:bCs/>
          <w:bdr w:val="single" w:sz="2" w:space="0" w:color="auto" w:frame="1"/>
        </w:rPr>
        <w:t>13</w:t>
      </w:r>
      <w:r w:rsidRPr="00EF448C">
        <w:rPr>
          <w:b/>
          <w:bCs/>
          <w:bdr w:val="single" w:sz="2" w:space="0" w:color="auto" w:frame="1"/>
        </w:rPr>
        <w:t xml:space="preserve">. </w:t>
      </w:r>
      <w:r w:rsidR="00486DA6" w:rsidRPr="00EF448C">
        <w:rPr>
          <w:b/>
          <w:bCs/>
          <w:bdr w:val="single" w:sz="2" w:space="0" w:color="auto" w:frame="1"/>
        </w:rPr>
        <w:t>0</w:t>
      </w:r>
      <w:r w:rsidR="00875B56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>.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>. godine</w:t>
      </w:r>
      <w:r w:rsidRPr="00EF448C">
        <w:rPr>
          <w:rStyle w:val="Strong"/>
          <w:bdr w:val="single" w:sz="2" w:space="0" w:color="auto" w:frame="1"/>
        </w:rPr>
        <w:t xml:space="preserve">, sa početkom u </w:t>
      </w:r>
      <w:r w:rsidR="00486DA6" w:rsidRPr="00EF448C">
        <w:rPr>
          <w:rStyle w:val="Strong"/>
          <w:bdr w:val="single" w:sz="2" w:space="0" w:color="auto" w:frame="1"/>
        </w:rPr>
        <w:t>10</w:t>
      </w:r>
      <w:r w:rsidRPr="00EF448C">
        <w:rPr>
          <w:rStyle w:val="Strong"/>
          <w:bdr w:val="single" w:sz="2" w:space="0" w:color="auto" w:frame="1"/>
        </w:rPr>
        <w:t>.00 časova.</w:t>
      </w:r>
    </w:p>
    <w:p w14:paraId="79ED5E5E" w14:textId="62ACE79E" w:rsidR="00DF4235" w:rsidRPr="00EF448C" w:rsidRDefault="00DF4235" w:rsidP="00E209B7">
      <w:pPr>
        <w:pStyle w:val="NormalWeb"/>
        <w:spacing w:before="0" w:beforeAutospacing="0"/>
      </w:pPr>
      <w:r w:rsidRPr="00EF448C">
        <w:t xml:space="preserve">Obrazac Prijave za učešće na javnom nadmetanju može se dobiti u kancelariji </w:t>
      </w:r>
      <w:r w:rsidR="00486DA6" w:rsidRPr="00EF448C">
        <w:t>Arhive Društva, u prizemlju Upravne zgrade</w:t>
      </w:r>
      <w:r w:rsidRPr="00EF448C">
        <w:t>, </w:t>
      </w:r>
      <w:r w:rsidRPr="00EF448C">
        <w:rPr>
          <w:b/>
          <w:bCs/>
          <w:bdr w:val="single" w:sz="2" w:space="0" w:color="auto" w:frame="1"/>
        </w:rPr>
        <w:t xml:space="preserve">svakog radnog dana od </w:t>
      </w:r>
      <w:r w:rsidR="00875B56">
        <w:rPr>
          <w:b/>
          <w:bCs/>
          <w:bdr w:val="single" w:sz="2" w:space="0" w:color="auto" w:frame="1"/>
        </w:rPr>
        <w:t>05</w:t>
      </w:r>
      <w:r w:rsidRPr="00EF448C">
        <w:rPr>
          <w:b/>
          <w:bCs/>
          <w:bdr w:val="single" w:sz="2" w:space="0" w:color="auto" w:frame="1"/>
        </w:rPr>
        <w:t xml:space="preserve">. </w:t>
      </w:r>
      <w:r w:rsidR="008C4EC6" w:rsidRPr="00EF448C">
        <w:rPr>
          <w:b/>
          <w:bCs/>
          <w:bdr w:val="single" w:sz="2" w:space="0" w:color="auto" w:frame="1"/>
        </w:rPr>
        <w:t>0</w:t>
      </w:r>
      <w:r w:rsidR="00875B56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>.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 xml:space="preserve">. godine (od </w:t>
      </w:r>
      <w:r w:rsidR="004443E3" w:rsidRPr="00EF448C">
        <w:rPr>
          <w:b/>
          <w:bCs/>
          <w:bdr w:val="single" w:sz="2" w:space="0" w:color="auto" w:frame="1"/>
        </w:rPr>
        <w:t>08</w:t>
      </w:r>
      <w:r w:rsidRPr="00EF448C">
        <w:rPr>
          <w:b/>
          <w:bCs/>
          <w:bdr w:val="single" w:sz="2" w:space="0" w:color="auto" w:frame="1"/>
        </w:rPr>
        <w:t>-1</w:t>
      </w:r>
      <w:r w:rsidR="004443E3" w:rsidRPr="00EF448C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 xml:space="preserve"> časova)</w:t>
      </w:r>
      <w:r w:rsidRPr="00EF448C">
        <w:t>.</w:t>
      </w:r>
    </w:p>
    <w:p w14:paraId="224A378F" w14:textId="4F1BEF9C" w:rsidR="00DF4235" w:rsidRPr="00EF448C" w:rsidRDefault="00DF4235" w:rsidP="00E209B7">
      <w:pPr>
        <w:pStyle w:val="NormalWeb"/>
        <w:spacing w:before="0" w:beforeAutospacing="0"/>
        <w:rPr>
          <w:b/>
          <w:bCs/>
          <w:bdr w:val="single" w:sz="2" w:space="0" w:color="auto" w:frame="1"/>
        </w:rPr>
      </w:pPr>
      <w:r w:rsidRPr="00EF448C">
        <w:t>Rok za podnošenje prijava je najkasnije </w:t>
      </w:r>
      <w:r w:rsidRPr="00EF448C">
        <w:rPr>
          <w:b/>
          <w:bCs/>
          <w:bdr w:val="single" w:sz="2" w:space="0" w:color="auto" w:frame="1"/>
        </w:rPr>
        <w:t xml:space="preserve">do </w:t>
      </w:r>
      <w:r w:rsidR="00875B56">
        <w:rPr>
          <w:b/>
          <w:bCs/>
          <w:bdr w:val="single" w:sz="2" w:space="0" w:color="auto" w:frame="1"/>
        </w:rPr>
        <w:t>1</w:t>
      </w:r>
      <w:r w:rsidR="00836615">
        <w:rPr>
          <w:b/>
          <w:bCs/>
          <w:bdr w:val="single" w:sz="2" w:space="0" w:color="auto" w:frame="1"/>
        </w:rPr>
        <w:t>0</w:t>
      </w:r>
      <w:r w:rsidRPr="00EF448C">
        <w:rPr>
          <w:b/>
          <w:bCs/>
          <w:bdr w:val="single" w:sz="2" w:space="0" w:color="auto" w:frame="1"/>
        </w:rPr>
        <w:t xml:space="preserve">. </w:t>
      </w:r>
      <w:r w:rsidR="008C4EC6" w:rsidRPr="00EF448C">
        <w:rPr>
          <w:b/>
          <w:bCs/>
          <w:bdr w:val="single" w:sz="2" w:space="0" w:color="auto" w:frame="1"/>
        </w:rPr>
        <w:t>0</w:t>
      </w:r>
      <w:r w:rsidR="00875B56">
        <w:rPr>
          <w:b/>
          <w:bCs/>
          <w:bdr w:val="single" w:sz="2" w:space="0" w:color="auto" w:frame="1"/>
        </w:rPr>
        <w:t>4</w:t>
      </w:r>
      <w:r w:rsidRPr="00EF448C">
        <w:rPr>
          <w:b/>
          <w:bCs/>
          <w:bdr w:val="single" w:sz="2" w:space="0" w:color="auto" w:frame="1"/>
        </w:rPr>
        <w:t>. 202</w:t>
      </w:r>
      <w:r w:rsidR="00875B56">
        <w:rPr>
          <w:b/>
          <w:bCs/>
          <w:bdr w:val="single" w:sz="2" w:space="0" w:color="auto" w:frame="1"/>
        </w:rPr>
        <w:t>3</w:t>
      </w:r>
      <w:r w:rsidRPr="00EF448C">
        <w:rPr>
          <w:b/>
          <w:bCs/>
          <w:bdr w:val="single" w:sz="2" w:space="0" w:color="auto" w:frame="1"/>
        </w:rPr>
        <w:t>. godine, do 14.00 časova.</w:t>
      </w:r>
    </w:p>
    <w:p w14:paraId="2D5C546D" w14:textId="04200E1A" w:rsidR="00A73C22" w:rsidRPr="00EF448C" w:rsidRDefault="00A73C22" w:rsidP="00E209B7">
      <w:pPr>
        <w:pStyle w:val="NormalWeb"/>
        <w:spacing w:before="0" w:beforeAutospacing="0"/>
      </w:pPr>
      <w:r w:rsidRPr="00EF448C">
        <w:rPr>
          <w:b/>
          <w:bCs/>
          <w:bdr w:val="single" w:sz="2" w:space="0" w:color="auto" w:frame="1"/>
        </w:rPr>
        <w:t>Prijava se podnosi u dva primjerka, od čega jedan primjerak zadržava podnosilac.</w:t>
      </w:r>
    </w:p>
    <w:p w14:paraId="144222B9" w14:textId="1966B61E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Minimalnu promjenu raspona ponuda u postupku javnog nadmetanja utvrđuje </w:t>
      </w:r>
      <w:r w:rsidR="0006030E" w:rsidRPr="00EF448C">
        <w:t>voditelj javne licitacije</w:t>
      </w:r>
      <w:r w:rsidRPr="00EF448C">
        <w:t xml:space="preserve"> </w:t>
      </w:r>
      <w:r w:rsidR="0006030E" w:rsidRPr="00EF448C">
        <w:t>pri čemu svako naredno povećanje cijene ne može biti veće od 1% od prethodno oglašene cijene.</w:t>
      </w:r>
    </w:p>
    <w:p w14:paraId="483AC868" w14:textId="6385ED74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Postupak javnog nadmetanja se završava ako nijedan od učesnika ni na treći poziv ne ponudi veću cijenu od do tada ponuđene najveće cijene.</w:t>
      </w:r>
    </w:p>
    <w:p w14:paraId="12271646" w14:textId="77777777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U tom slučaju kupcem se proglašava učesnik koji je prvi ponudio najveću postignutu cijenu.</w:t>
      </w:r>
    </w:p>
    <w:p w14:paraId="008E42C4" w14:textId="1B69E336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Smatraće se da su ispunjeni uslovi za održavanje javnog nadmetanja, ako u naznačeno vrijeme pristupi makar jedan učesnik, a koji ponudi iznos </w:t>
      </w:r>
      <w:r w:rsidR="00217DDB" w:rsidRPr="00EF448C">
        <w:t xml:space="preserve">najniže </w:t>
      </w:r>
      <w:r w:rsidRPr="00EF448C">
        <w:t>početne cijene za predmetne nepokretnosti.</w:t>
      </w:r>
    </w:p>
    <w:p w14:paraId="6CA409AE" w14:textId="19233BCD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lastRenderedPageBreak/>
        <w:t>Učesnik koji ponudi najveću cijenu proglašava se kupcem, a njegova ponuda smatraće se prihvaćenom ponudom za kupovinu imovine iz tačke 1 ovog Javnog poziva.</w:t>
      </w:r>
    </w:p>
    <w:p w14:paraId="6818AE7B" w14:textId="150E0BB0" w:rsidR="00217DDB" w:rsidRPr="00353F7B" w:rsidRDefault="00217DDB" w:rsidP="00217DDB">
      <w:pPr>
        <w:pStyle w:val="NormalWeb"/>
        <w:spacing w:before="0" w:beforeAutospacing="0"/>
        <w:jc w:val="both"/>
        <w:rPr>
          <w:rStyle w:val="Strong"/>
          <w:u w:val="single"/>
        </w:rPr>
      </w:pPr>
      <w:r w:rsidRPr="00EF448C">
        <w:rPr>
          <w:b/>
          <w:bCs/>
          <w:u w:val="single"/>
        </w:rPr>
        <w:t>V    OSTALI USLOVI JAVNOG NADMETANJA</w:t>
      </w:r>
    </w:p>
    <w:p w14:paraId="60D07767" w14:textId="17A42E8C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Kupac je dužan da sa </w:t>
      </w:r>
      <w:r w:rsidR="004443E3" w:rsidRPr="00EF448C">
        <w:t xml:space="preserve">“13.Jul-Plantaže”AD Podgorica </w:t>
      </w:r>
      <w:r w:rsidRPr="00EF448C">
        <w:t xml:space="preserve">zaključi Ugovor o kupoprodaji predmetnih nepokretnosti </w:t>
      </w:r>
      <w:r w:rsidR="00E80C7A" w:rsidRPr="00EF448C">
        <w:t xml:space="preserve">najkasnije </w:t>
      </w:r>
      <w:r w:rsidRPr="00EF448C">
        <w:t xml:space="preserve">u roku od </w:t>
      </w:r>
      <w:r w:rsidR="00E80C7A" w:rsidRPr="00EF448C">
        <w:t>30</w:t>
      </w:r>
      <w:r w:rsidRPr="00EF448C">
        <w:t xml:space="preserve"> (</w:t>
      </w:r>
      <w:r w:rsidR="00E80C7A" w:rsidRPr="00EF448C">
        <w:t>trideset</w:t>
      </w:r>
      <w:r w:rsidRPr="00EF448C">
        <w:t xml:space="preserve">) dana od dana </w:t>
      </w:r>
      <w:r w:rsidR="00E80C7A" w:rsidRPr="00EF448C">
        <w:t>prijema poziva za zaključenje ugovora, upućenog pobjedniku licitacije</w:t>
      </w:r>
      <w:r w:rsidR="00217DDB" w:rsidRPr="00EF448C">
        <w:t>.</w:t>
      </w:r>
    </w:p>
    <w:p w14:paraId="38818F0C" w14:textId="23DAEBF1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Ukoliko kupac ne zaključi ugovor o kupoprodaji u predviđenom roku, gubi pravo na povraćaj depozita, a prodavac ima pravo da zaključi ugovor o kupoprodaji predmetne imovine sa drugim ponuđačem javnog nadmetanja koji je ponudio drugu najveću cijenu.</w:t>
      </w:r>
    </w:p>
    <w:p w14:paraId="79B8B4E1" w14:textId="77777777" w:rsidR="0026662B" w:rsidRPr="00EF448C" w:rsidRDefault="00DF4235" w:rsidP="00217DDB">
      <w:pPr>
        <w:pStyle w:val="NormalWeb"/>
        <w:spacing w:before="0" w:beforeAutospacing="0"/>
        <w:jc w:val="both"/>
      </w:pPr>
      <w:r w:rsidRPr="00EF448C">
        <w:t>Uplaćeni depozit će se vratiti ostalim učesnicima u roku od 7 (sedam) dana od dana javnog nadmetanja, a depozit izabranog ponuđača se zadržava i uračunava u kupoprodajnu cijenu.</w:t>
      </w:r>
    </w:p>
    <w:p w14:paraId="155B7E17" w14:textId="3E00029E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Troškovi prenosa imovine (porez, takse i ostalo) padaju u cjelosti na teret kupca.</w:t>
      </w:r>
    </w:p>
    <w:p w14:paraId="7200FBB7" w14:textId="092994AB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 xml:space="preserve"> </w:t>
      </w:r>
      <w:r w:rsidR="001456BF" w:rsidRPr="00EF448C">
        <w:t>Evidencija prisustva prijavljenih učesnika ili njihovih punomoćnika</w:t>
      </w:r>
      <w:r w:rsidRPr="00EF448C">
        <w:t xml:space="preserve"> će se vršiti u </w:t>
      </w:r>
      <w:r w:rsidR="00E80C7A" w:rsidRPr="00EF448C">
        <w:t>Upravnoj zgradi “13.Jul-Plantaže” AD Podgorica, Put Radomira Ivanovića br.2</w:t>
      </w:r>
      <w:r w:rsidRPr="00EF448C">
        <w:t xml:space="preserve">, </w:t>
      </w:r>
      <w:r w:rsidR="00E80C7A" w:rsidRPr="00EF448C">
        <w:t>30</w:t>
      </w:r>
      <w:r w:rsidRPr="00EF448C">
        <w:t xml:space="preserve"> minuta prije početka održavanja javnog nadmetanja.</w:t>
      </w:r>
    </w:p>
    <w:p w14:paraId="2AC580A3" w14:textId="6A744752" w:rsidR="00DF4235" w:rsidRPr="00EF448C" w:rsidRDefault="00DF4235" w:rsidP="00217DDB">
      <w:pPr>
        <w:pStyle w:val="NormalWeb"/>
        <w:spacing w:before="0" w:beforeAutospacing="0"/>
        <w:jc w:val="both"/>
      </w:pPr>
      <w:r w:rsidRPr="00EF448C">
        <w:t>Sva eventualna pitanja u vezi sa ovim Javnim pozivom, potrebno je uputiti Komisiji za prodaju nepokretnosti.</w:t>
      </w:r>
    </w:p>
    <w:p w14:paraId="75A4B753" w14:textId="5B934DAC" w:rsidR="001456BF" w:rsidRPr="00EF448C" w:rsidRDefault="00DF4235" w:rsidP="0026662B">
      <w:pPr>
        <w:pStyle w:val="NormalWeb"/>
        <w:spacing w:before="0" w:beforeAutospacing="0"/>
        <w:jc w:val="center"/>
        <w:rPr>
          <w:b/>
          <w:bCs/>
          <w:bdr w:val="single" w:sz="2" w:space="0" w:color="auto" w:frame="1"/>
        </w:rPr>
      </w:pPr>
      <w:r w:rsidRPr="00EF448C">
        <w:rPr>
          <w:b/>
          <w:bCs/>
          <w:bdr w:val="single" w:sz="2" w:space="0" w:color="auto" w:frame="1"/>
        </w:rPr>
        <w:t>Adresa i kontakt Komisije za prodaju nepokretnosti:</w:t>
      </w:r>
    </w:p>
    <w:p w14:paraId="5DBB8BE0" w14:textId="1606FE77" w:rsidR="00DF4235" w:rsidRPr="00EF448C" w:rsidRDefault="001456BF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“13.Jul-Plantaže” AD Podgorica, Put Radomira Ivanovića br.2,</w:t>
      </w:r>
    </w:p>
    <w:p w14:paraId="255CCC16" w14:textId="5198521F" w:rsidR="0026662B" w:rsidRPr="00EF448C" w:rsidRDefault="0026662B" w:rsidP="00217DDB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BA"/>
        </w:rPr>
      </w:pPr>
      <w:r w:rsidRPr="00EF448C">
        <w:rPr>
          <w:rFonts w:ascii="Times New Roman" w:hAnsi="Times New Roman" w:cs="Times New Roman"/>
          <w:sz w:val="24"/>
          <w:szCs w:val="24"/>
        </w:rPr>
        <w:t xml:space="preserve">                               Sa naznakom “Za Komisiju za prodaju nepokretnosti”</w:t>
      </w:r>
    </w:p>
    <w:p w14:paraId="384369B5" w14:textId="77777777" w:rsidR="00284940" w:rsidRPr="00EF448C" w:rsidRDefault="0028494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BA"/>
        </w:rPr>
      </w:pPr>
    </w:p>
    <w:p w14:paraId="5560C28E" w14:textId="7C14AA08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FCBFD0D" w14:textId="256E2F60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>Prodavac zadržava pravo da obustavi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/odloži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postupak prodaje, najkasnije tri dana prije dana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zakazane licitacije, uz obavještenje zainteresovanim licima, da se postupak javne prodaje obustavlja/odlaže, na osnovu odluke Odbora direktora prodavca, uz 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obavezu 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>povraćaj</w:t>
      </w:r>
      <w:r w:rsidR="0026662B" w:rsidRPr="00EF448C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priložene garancije. </w:t>
      </w:r>
    </w:p>
    <w:p w14:paraId="749DF563" w14:textId="77777777" w:rsidR="00297314" w:rsidRPr="00EF448C" w:rsidRDefault="0029731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1ADB170" w14:textId="0543CC29" w:rsidR="00186032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Ovaj Javni poziv, sa </w:t>
      </w:r>
      <w:r w:rsidR="001456BF" w:rsidRPr="00EF448C">
        <w:rPr>
          <w:rFonts w:ascii="Times New Roman" w:hAnsi="Times New Roman" w:cs="Times New Roman"/>
          <w:sz w:val="24"/>
          <w:szCs w:val="24"/>
          <w:lang w:val="pl-PL"/>
        </w:rPr>
        <w:t>obrascem Prijave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objavljen </w:t>
      </w:r>
      <w:r w:rsidR="00EA1B07" w:rsidRPr="00EF448C">
        <w:rPr>
          <w:rFonts w:ascii="Times New Roman" w:hAnsi="Times New Roman" w:cs="Times New Roman"/>
          <w:sz w:val="24"/>
          <w:szCs w:val="24"/>
          <w:lang w:val="pl-PL"/>
        </w:rPr>
        <w:t>je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na </w:t>
      </w:r>
      <w:r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web 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>stranici</w:t>
      </w:r>
      <w:r w:rsidR="00E209B7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Društva</w:t>
      </w:r>
      <w:r w:rsidR="00186032" w:rsidRPr="00EF448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hyperlink r:id="rId9" w:history="1">
        <w:r w:rsidRPr="00EF448C">
          <w:rPr>
            <w:rStyle w:val="Hyperlink"/>
            <w:rFonts w:ascii="Times New Roman" w:hAnsi="Times New Roman" w:cs="Times New Roman"/>
            <w:color w:val="auto"/>
            <w:sz w:val="24"/>
            <w:szCs w:val="24"/>
            <w:lang w:val="pl-PL"/>
          </w:rPr>
          <w:t>www.plantaze.com</w:t>
        </w:r>
      </w:hyperlink>
      <w:r w:rsidR="001456BF" w:rsidRPr="00EF448C">
        <w:rPr>
          <w:rStyle w:val="Hyperlink"/>
          <w:rFonts w:ascii="Times New Roman" w:hAnsi="Times New Roman" w:cs="Times New Roman"/>
          <w:color w:val="auto"/>
          <w:sz w:val="24"/>
          <w:szCs w:val="24"/>
          <w:lang w:val="pl-PL"/>
        </w:rPr>
        <w:t>.</w:t>
      </w:r>
    </w:p>
    <w:p w14:paraId="234FF1DF" w14:textId="423A5C79" w:rsidR="00F94864" w:rsidRPr="00EF448C" w:rsidRDefault="00F94864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BE82DE9" w14:textId="039BEF1F" w:rsidR="004E2290" w:rsidRPr="00EF448C" w:rsidRDefault="004E2290" w:rsidP="00217DD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E2290" w:rsidRPr="00EF448C" w:rsidSect="00B44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DBD6C" w14:textId="77777777" w:rsidR="00EF0075" w:rsidRDefault="00EF0075" w:rsidP="00C83E6C">
      <w:pPr>
        <w:spacing w:after="0" w:line="240" w:lineRule="auto"/>
      </w:pPr>
      <w:r>
        <w:separator/>
      </w:r>
    </w:p>
  </w:endnote>
  <w:endnote w:type="continuationSeparator" w:id="0">
    <w:p w14:paraId="4A1C77CF" w14:textId="77777777" w:rsidR="00EF0075" w:rsidRDefault="00EF0075" w:rsidP="00C83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C4F4" w14:textId="77777777" w:rsidR="00EF0075" w:rsidRDefault="00EF0075" w:rsidP="00C83E6C">
      <w:pPr>
        <w:spacing w:after="0" w:line="240" w:lineRule="auto"/>
      </w:pPr>
      <w:r>
        <w:separator/>
      </w:r>
    </w:p>
  </w:footnote>
  <w:footnote w:type="continuationSeparator" w:id="0">
    <w:p w14:paraId="0CAED837" w14:textId="77777777" w:rsidR="00EF0075" w:rsidRDefault="00EF0075" w:rsidP="00C83E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  <w:lvl w:ilvl="1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0ADC55D5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66E40"/>
    <w:multiLevelType w:val="hybridMultilevel"/>
    <w:tmpl w:val="DA28E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70218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1132D"/>
    <w:multiLevelType w:val="hybridMultilevel"/>
    <w:tmpl w:val="370E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A1ABF"/>
    <w:multiLevelType w:val="hybridMultilevel"/>
    <w:tmpl w:val="EF04F504"/>
    <w:lvl w:ilvl="0" w:tplc="59E4DD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6162D"/>
    <w:multiLevelType w:val="hybridMultilevel"/>
    <w:tmpl w:val="DCFAEC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451A2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CF1911"/>
    <w:multiLevelType w:val="hybridMultilevel"/>
    <w:tmpl w:val="D1320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7566F"/>
    <w:multiLevelType w:val="hybridMultilevel"/>
    <w:tmpl w:val="9AE6D7A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B762F"/>
    <w:multiLevelType w:val="hybridMultilevel"/>
    <w:tmpl w:val="11C05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A9433B"/>
    <w:multiLevelType w:val="hybridMultilevel"/>
    <w:tmpl w:val="57ACC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96BD0"/>
    <w:multiLevelType w:val="hybridMultilevel"/>
    <w:tmpl w:val="D81A14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76972296">
    <w:abstractNumId w:val="12"/>
  </w:num>
  <w:num w:numId="2" w16cid:durableId="2135976679">
    <w:abstractNumId w:val="3"/>
  </w:num>
  <w:num w:numId="3" w16cid:durableId="1797947211">
    <w:abstractNumId w:val="6"/>
  </w:num>
  <w:num w:numId="4" w16cid:durableId="192500441">
    <w:abstractNumId w:val="2"/>
  </w:num>
  <w:num w:numId="5" w16cid:durableId="1116876609">
    <w:abstractNumId w:val="0"/>
  </w:num>
  <w:num w:numId="6" w16cid:durableId="284578160">
    <w:abstractNumId w:val="11"/>
  </w:num>
  <w:num w:numId="7" w16cid:durableId="625500962">
    <w:abstractNumId w:val="4"/>
  </w:num>
  <w:num w:numId="8" w16cid:durableId="682363859">
    <w:abstractNumId w:val="10"/>
  </w:num>
  <w:num w:numId="9" w16cid:durableId="705105409">
    <w:abstractNumId w:val="9"/>
  </w:num>
  <w:num w:numId="10" w16cid:durableId="1519464509">
    <w:abstractNumId w:val="7"/>
  </w:num>
  <w:num w:numId="11" w16cid:durableId="144394796">
    <w:abstractNumId w:val="1"/>
  </w:num>
  <w:num w:numId="12" w16cid:durableId="1246695112">
    <w:abstractNumId w:val="8"/>
  </w:num>
  <w:num w:numId="13" w16cid:durableId="330958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36"/>
    <w:rsid w:val="00014F16"/>
    <w:rsid w:val="000217DE"/>
    <w:rsid w:val="000249D7"/>
    <w:rsid w:val="000554C1"/>
    <w:rsid w:val="0006030E"/>
    <w:rsid w:val="000661C5"/>
    <w:rsid w:val="00066EE4"/>
    <w:rsid w:val="000958E8"/>
    <w:rsid w:val="000A090F"/>
    <w:rsid w:val="000A1997"/>
    <w:rsid w:val="000A3A51"/>
    <w:rsid w:val="000B14B5"/>
    <w:rsid w:val="000E138B"/>
    <w:rsid w:val="000F1D74"/>
    <w:rsid w:val="000F20EC"/>
    <w:rsid w:val="000F2850"/>
    <w:rsid w:val="001066FF"/>
    <w:rsid w:val="00137533"/>
    <w:rsid w:val="0014077F"/>
    <w:rsid w:val="00142B36"/>
    <w:rsid w:val="00143402"/>
    <w:rsid w:val="001456BF"/>
    <w:rsid w:val="001463FE"/>
    <w:rsid w:val="001503C4"/>
    <w:rsid w:val="0015450D"/>
    <w:rsid w:val="00167BC2"/>
    <w:rsid w:val="00167E41"/>
    <w:rsid w:val="0017099E"/>
    <w:rsid w:val="001857BD"/>
    <w:rsid w:val="00186032"/>
    <w:rsid w:val="00190A62"/>
    <w:rsid w:val="001B245C"/>
    <w:rsid w:val="001D646F"/>
    <w:rsid w:val="001E02E1"/>
    <w:rsid w:val="00202AE3"/>
    <w:rsid w:val="00204E80"/>
    <w:rsid w:val="00217DDB"/>
    <w:rsid w:val="00221550"/>
    <w:rsid w:val="002327C9"/>
    <w:rsid w:val="00234104"/>
    <w:rsid w:val="002431CD"/>
    <w:rsid w:val="0026399C"/>
    <w:rsid w:val="0026662B"/>
    <w:rsid w:val="00280E60"/>
    <w:rsid w:val="00284940"/>
    <w:rsid w:val="00297314"/>
    <w:rsid w:val="002A19A7"/>
    <w:rsid w:val="002B098A"/>
    <w:rsid w:val="002C49F4"/>
    <w:rsid w:val="002D1FC5"/>
    <w:rsid w:val="00300F86"/>
    <w:rsid w:val="00301615"/>
    <w:rsid w:val="00315751"/>
    <w:rsid w:val="00325583"/>
    <w:rsid w:val="00332A55"/>
    <w:rsid w:val="003375E6"/>
    <w:rsid w:val="00346098"/>
    <w:rsid w:val="00353F7B"/>
    <w:rsid w:val="00374E91"/>
    <w:rsid w:val="003B1873"/>
    <w:rsid w:val="003B622B"/>
    <w:rsid w:val="003C4AA3"/>
    <w:rsid w:val="003C6A0F"/>
    <w:rsid w:val="003D6E6F"/>
    <w:rsid w:val="003E7F64"/>
    <w:rsid w:val="00414A5B"/>
    <w:rsid w:val="00420D34"/>
    <w:rsid w:val="004225C4"/>
    <w:rsid w:val="00443FA4"/>
    <w:rsid w:val="004443E3"/>
    <w:rsid w:val="00444AFB"/>
    <w:rsid w:val="00444DD5"/>
    <w:rsid w:val="004510FB"/>
    <w:rsid w:val="00486DA6"/>
    <w:rsid w:val="004C57ED"/>
    <w:rsid w:val="004E2290"/>
    <w:rsid w:val="00502C43"/>
    <w:rsid w:val="00514D07"/>
    <w:rsid w:val="00516000"/>
    <w:rsid w:val="005275D7"/>
    <w:rsid w:val="00532569"/>
    <w:rsid w:val="005371B2"/>
    <w:rsid w:val="00572B63"/>
    <w:rsid w:val="005951C9"/>
    <w:rsid w:val="005A73BE"/>
    <w:rsid w:val="005A7C15"/>
    <w:rsid w:val="005B035A"/>
    <w:rsid w:val="005B303C"/>
    <w:rsid w:val="005D483B"/>
    <w:rsid w:val="005D7C2D"/>
    <w:rsid w:val="005F78A2"/>
    <w:rsid w:val="006133C7"/>
    <w:rsid w:val="00617F5D"/>
    <w:rsid w:val="00627B84"/>
    <w:rsid w:val="00640F22"/>
    <w:rsid w:val="006410BD"/>
    <w:rsid w:val="00673A2F"/>
    <w:rsid w:val="006853E4"/>
    <w:rsid w:val="00696FF3"/>
    <w:rsid w:val="006A5E84"/>
    <w:rsid w:val="006B0CAE"/>
    <w:rsid w:val="006B2A45"/>
    <w:rsid w:val="006B3010"/>
    <w:rsid w:val="006C2036"/>
    <w:rsid w:val="006F6686"/>
    <w:rsid w:val="00703AB5"/>
    <w:rsid w:val="007107DD"/>
    <w:rsid w:val="00723A91"/>
    <w:rsid w:val="007303FF"/>
    <w:rsid w:val="00730748"/>
    <w:rsid w:val="00730925"/>
    <w:rsid w:val="007449B3"/>
    <w:rsid w:val="00770F89"/>
    <w:rsid w:val="0077412D"/>
    <w:rsid w:val="007A4394"/>
    <w:rsid w:val="007B02AE"/>
    <w:rsid w:val="007B0422"/>
    <w:rsid w:val="007B30BB"/>
    <w:rsid w:val="007D3369"/>
    <w:rsid w:val="007E479F"/>
    <w:rsid w:val="00806974"/>
    <w:rsid w:val="008103F0"/>
    <w:rsid w:val="00836615"/>
    <w:rsid w:val="00846ECF"/>
    <w:rsid w:val="00872F04"/>
    <w:rsid w:val="00875B56"/>
    <w:rsid w:val="00890953"/>
    <w:rsid w:val="0089627E"/>
    <w:rsid w:val="008A1309"/>
    <w:rsid w:val="008B0B9E"/>
    <w:rsid w:val="008B3E27"/>
    <w:rsid w:val="008C3561"/>
    <w:rsid w:val="008C4EC6"/>
    <w:rsid w:val="008F4F26"/>
    <w:rsid w:val="008F654A"/>
    <w:rsid w:val="00903214"/>
    <w:rsid w:val="00915CC4"/>
    <w:rsid w:val="00916891"/>
    <w:rsid w:val="00923809"/>
    <w:rsid w:val="00946840"/>
    <w:rsid w:val="009542D6"/>
    <w:rsid w:val="009629A4"/>
    <w:rsid w:val="009666A0"/>
    <w:rsid w:val="009913E4"/>
    <w:rsid w:val="009A14D7"/>
    <w:rsid w:val="009B519D"/>
    <w:rsid w:val="009E56D4"/>
    <w:rsid w:val="009F2D16"/>
    <w:rsid w:val="009F419A"/>
    <w:rsid w:val="009F4D4D"/>
    <w:rsid w:val="00A2595F"/>
    <w:rsid w:val="00A30C0C"/>
    <w:rsid w:val="00A34D76"/>
    <w:rsid w:val="00A3542B"/>
    <w:rsid w:val="00A4359F"/>
    <w:rsid w:val="00A55B36"/>
    <w:rsid w:val="00A60395"/>
    <w:rsid w:val="00A73C22"/>
    <w:rsid w:val="00A86317"/>
    <w:rsid w:val="00A979C3"/>
    <w:rsid w:val="00AA6EAF"/>
    <w:rsid w:val="00AB3FEB"/>
    <w:rsid w:val="00AB7F54"/>
    <w:rsid w:val="00AD4BE0"/>
    <w:rsid w:val="00B00C9B"/>
    <w:rsid w:val="00B03463"/>
    <w:rsid w:val="00B0480D"/>
    <w:rsid w:val="00B17C1A"/>
    <w:rsid w:val="00B414C8"/>
    <w:rsid w:val="00B44FA8"/>
    <w:rsid w:val="00B8480E"/>
    <w:rsid w:val="00BA0B64"/>
    <w:rsid w:val="00BA39D2"/>
    <w:rsid w:val="00BB39AE"/>
    <w:rsid w:val="00C04408"/>
    <w:rsid w:val="00C16057"/>
    <w:rsid w:val="00C222E1"/>
    <w:rsid w:val="00C2235F"/>
    <w:rsid w:val="00C26C28"/>
    <w:rsid w:val="00C44441"/>
    <w:rsid w:val="00C44577"/>
    <w:rsid w:val="00C47E53"/>
    <w:rsid w:val="00C658FB"/>
    <w:rsid w:val="00C66BEA"/>
    <w:rsid w:val="00C83E6C"/>
    <w:rsid w:val="00C95C55"/>
    <w:rsid w:val="00CB40B7"/>
    <w:rsid w:val="00D11F7E"/>
    <w:rsid w:val="00D25E96"/>
    <w:rsid w:val="00D35C71"/>
    <w:rsid w:val="00D35EA7"/>
    <w:rsid w:val="00D549BC"/>
    <w:rsid w:val="00D74BD0"/>
    <w:rsid w:val="00D83ECE"/>
    <w:rsid w:val="00DB1342"/>
    <w:rsid w:val="00DD09D0"/>
    <w:rsid w:val="00DF309F"/>
    <w:rsid w:val="00DF4235"/>
    <w:rsid w:val="00E12B22"/>
    <w:rsid w:val="00E209B7"/>
    <w:rsid w:val="00E2368B"/>
    <w:rsid w:val="00E43F8F"/>
    <w:rsid w:val="00E63EDB"/>
    <w:rsid w:val="00E672B1"/>
    <w:rsid w:val="00E74BF3"/>
    <w:rsid w:val="00E80C7A"/>
    <w:rsid w:val="00E91941"/>
    <w:rsid w:val="00EA1B07"/>
    <w:rsid w:val="00EB15BA"/>
    <w:rsid w:val="00EB3629"/>
    <w:rsid w:val="00EF0075"/>
    <w:rsid w:val="00EF448C"/>
    <w:rsid w:val="00EF6D3B"/>
    <w:rsid w:val="00F53654"/>
    <w:rsid w:val="00F57166"/>
    <w:rsid w:val="00F60ACE"/>
    <w:rsid w:val="00F710BE"/>
    <w:rsid w:val="00F72032"/>
    <w:rsid w:val="00F72FFC"/>
    <w:rsid w:val="00F94864"/>
    <w:rsid w:val="00F959A9"/>
    <w:rsid w:val="00FB1129"/>
    <w:rsid w:val="00FC77D9"/>
    <w:rsid w:val="00FD78AB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3A29B"/>
  <w15:docId w15:val="{5A65B3BB-2132-4767-9B61-190CA47A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FA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066FF"/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E6C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C83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E6C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0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8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8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DF42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taz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B9E-B82A-43CF-B733-5662E3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„13 Jul – Plantaže“ a</vt:lpstr>
    </vt:vector>
  </TitlesOfParts>
  <Company>Warner Bros. Inc.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„13 Jul – Plantaže“ a</dc:title>
  <dc:creator>HP</dc:creator>
  <cp:lastModifiedBy>milena.bakocevic@gmail.com</cp:lastModifiedBy>
  <cp:revision>3</cp:revision>
  <cp:lastPrinted>2022-05-18T11:22:00Z</cp:lastPrinted>
  <dcterms:created xsi:type="dcterms:W3CDTF">2023-03-30T09:45:00Z</dcterms:created>
  <dcterms:modified xsi:type="dcterms:W3CDTF">2023-03-30T10:32:00Z</dcterms:modified>
</cp:coreProperties>
</file>